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1C" w:rsidRDefault="007C2BFE" w:rsidP="007C2BFE">
      <w:pPr>
        <w:spacing w:after="0" w:line="24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Na temelju </w:t>
      </w:r>
      <w:r w:rsidR="003A30DC">
        <w:rPr>
          <w:rFonts w:eastAsia="Times New Roman"/>
        </w:rPr>
        <w:t xml:space="preserve">odredbi </w:t>
      </w:r>
      <w:r>
        <w:rPr>
          <w:rFonts w:eastAsia="Times New Roman"/>
        </w:rPr>
        <w:t>Zakona o odgoju i obrazovanju u osnovnoj i srednjoj školi (NN 87/08, 86/09, 92/10, 105/10, 90/12, 5/12, 16/12, 86/12, 126/12, 94/13, 152/14, 7/17, 68/18, 98/19 i 64/20</w:t>
      </w:r>
      <w:r w:rsidR="003A30DC">
        <w:rPr>
          <w:rFonts w:eastAsia="Times New Roman"/>
        </w:rPr>
        <w:t>., 151/22.</w:t>
      </w:r>
      <w:r w:rsidR="006F69A0">
        <w:rPr>
          <w:rFonts w:eastAsia="Times New Roman"/>
        </w:rPr>
        <w:t>, 156/23.</w:t>
      </w:r>
      <w:r>
        <w:rPr>
          <w:rFonts w:eastAsia="Times New Roman"/>
        </w:rPr>
        <w:t>),</w:t>
      </w:r>
      <w:r w:rsidR="003A30DC">
        <w:rPr>
          <w:rFonts w:eastAsia="Times New Roman"/>
        </w:rPr>
        <w:t xml:space="preserve"> odredbi</w:t>
      </w:r>
      <w:r>
        <w:rPr>
          <w:rFonts w:eastAsia="Times New Roman"/>
        </w:rPr>
        <w:t xml:space="preserve"> Pravilnika o pomoćnicima u nastavi i stručno komunikacijskim posrednicima (NN </w:t>
      </w:r>
      <w:r w:rsidR="00F05DBC">
        <w:rPr>
          <w:rFonts w:eastAsia="Times New Roman"/>
        </w:rPr>
        <w:t>85/24.), sukladno članku 21. Zakona o osobnoj asistenciji (NN 71/23.) i</w:t>
      </w:r>
      <w:r>
        <w:rPr>
          <w:rFonts w:eastAsia="Times New Roman"/>
        </w:rPr>
        <w:t xml:space="preserve"> uvjetima projekta </w:t>
      </w:r>
      <w:r w:rsidR="00F05DBC">
        <w:rPr>
          <w:rFonts w:eastAsia="Times New Roman"/>
        </w:rPr>
        <w:t>„</w:t>
      </w:r>
      <w:r>
        <w:rPr>
          <w:rFonts w:eastAsia="Times New Roman"/>
        </w:rPr>
        <w:t>U</w:t>
      </w:r>
      <w:r w:rsidR="00CC5A36">
        <w:rPr>
          <w:rFonts w:eastAsia="Times New Roman"/>
        </w:rPr>
        <w:t>z potporu sve je moguće, faza V</w:t>
      </w:r>
      <w:r w:rsidR="002502E3">
        <w:rPr>
          <w:rFonts w:eastAsia="Times New Roman"/>
        </w:rPr>
        <w:t>I</w:t>
      </w:r>
      <w:r w:rsidR="00F05DBC">
        <w:rPr>
          <w:rFonts w:eastAsia="Times New Roman"/>
        </w:rPr>
        <w:t>I“</w:t>
      </w:r>
      <w:r>
        <w:rPr>
          <w:rFonts w:eastAsia="Times New Roman"/>
        </w:rPr>
        <w:t xml:space="preserve"> u okviru Poziva za dodjelu bespovratnih sredstava "Osiguravanje pomoćnika u nastavi i stručnih komunikacijskih posrednika učenicima s teškoćama u razvoju u osnovnoškolskim i srednjoškolskim odgojn</w:t>
      </w:r>
      <w:r w:rsidR="00CC5A36">
        <w:rPr>
          <w:rFonts w:eastAsia="Times New Roman"/>
        </w:rPr>
        <w:t>o-obrazovnim ustanovama, faza V</w:t>
      </w:r>
      <w:r w:rsidR="002502E3">
        <w:rPr>
          <w:rFonts w:eastAsia="Times New Roman"/>
        </w:rPr>
        <w:t>I</w:t>
      </w:r>
      <w:r w:rsidR="00F05DBC">
        <w:rPr>
          <w:rFonts w:eastAsia="Times New Roman"/>
        </w:rPr>
        <w:t>I</w:t>
      </w:r>
      <w:r>
        <w:rPr>
          <w:rFonts w:eastAsia="Times New Roman"/>
        </w:rPr>
        <w:t>" koji se financira sredstvima Europskog socijalnog fonda u okviru Operativnog programa "Učinkoviti ljudski potencijali</w:t>
      </w:r>
      <w:r w:rsidR="00F05DBC">
        <w:rPr>
          <w:rFonts w:eastAsia="Times New Roman"/>
        </w:rPr>
        <w:t xml:space="preserve"> 2021. – 2027.</w:t>
      </w:r>
      <w:r>
        <w:rPr>
          <w:rFonts w:eastAsia="Times New Roman"/>
        </w:rPr>
        <w:t xml:space="preserve">", </w:t>
      </w:r>
      <w:r w:rsidR="00453642" w:rsidRPr="00453642">
        <w:rPr>
          <w:rFonts w:eastAsia="Times New Roman"/>
          <w:b/>
        </w:rPr>
        <w:t>OSNOVNA ŠKOLA ŠTEFANJE</w:t>
      </w:r>
      <w:r w:rsidR="00453642" w:rsidRPr="00453642">
        <w:rPr>
          <w:rFonts w:eastAsia="Times New Roman"/>
        </w:rPr>
        <w:t xml:space="preserve"> </w:t>
      </w:r>
      <w:r w:rsidR="00453642">
        <w:rPr>
          <w:rFonts w:eastAsia="Times New Roman"/>
        </w:rPr>
        <w:t xml:space="preserve"> </w:t>
      </w:r>
      <w:r w:rsidR="00DC2D1C">
        <w:rPr>
          <w:rFonts w:eastAsia="Times New Roman"/>
        </w:rPr>
        <w:t>objavljuje</w:t>
      </w: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</w:p>
    <w:p w:rsidR="00DC2D1C" w:rsidRDefault="00DC2D1C" w:rsidP="00DC2D1C">
      <w:pPr>
        <w:spacing w:after="0" w:line="240" w:lineRule="auto"/>
        <w:jc w:val="center"/>
        <w:rPr>
          <w:rFonts w:eastAsia="Times New Roman"/>
          <w:sz w:val="28"/>
        </w:rPr>
      </w:pPr>
      <w:r>
        <w:rPr>
          <w:rFonts w:eastAsia="Times New Roman"/>
          <w:b/>
          <w:sz w:val="28"/>
        </w:rPr>
        <w:t xml:space="preserve">NATJEČAJ </w:t>
      </w:r>
    </w:p>
    <w:p w:rsidR="00F05DBC" w:rsidRDefault="006F69A0" w:rsidP="00DC2D1C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za zapošljavanje osobe</w:t>
      </w:r>
      <w:r w:rsidR="00DC2D1C">
        <w:rPr>
          <w:rFonts w:eastAsia="Times New Roman"/>
          <w:b/>
        </w:rPr>
        <w:t xml:space="preserve"> za obavljanje poslova pomoćnika</w:t>
      </w:r>
      <w:r w:rsidR="00337528">
        <w:rPr>
          <w:rFonts w:eastAsia="Times New Roman"/>
          <w:b/>
        </w:rPr>
        <w:t>/ice</w:t>
      </w:r>
      <w:r w:rsidR="00DC2D1C">
        <w:rPr>
          <w:rFonts w:eastAsia="Times New Roman"/>
          <w:b/>
        </w:rPr>
        <w:t xml:space="preserve"> u nastavi</w:t>
      </w:r>
    </w:p>
    <w:p w:rsidR="00DC2D1C" w:rsidRDefault="00F05DBC" w:rsidP="00DC2D1C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u školskoj godini </w:t>
      </w:r>
      <w:r w:rsidR="00775F59">
        <w:rPr>
          <w:rFonts w:eastAsia="Times New Roman"/>
          <w:b/>
        </w:rPr>
        <w:t>2025./2026.</w:t>
      </w:r>
      <w:r w:rsidR="00DC2D1C">
        <w:rPr>
          <w:rFonts w:eastAsia="Times New Roman"/>
          <w:b/>
        </w:rPr>
        <w:t xml:space="preserve"> </w:t>
      </w:r>
    </w:p>
    <w:p w:rsidR="00DC2D1C" w:rsidRDefault="00DC2D1C" w:rsidP="00DC2D1C">
      <w:pPr>
        <w:spacing w:after="0" w:line="240" w:lineRule="auto"/>
        <w:jc w:val="both"/>
        <w:rPr>
          <w:rFonts w:eastAsia="Times New Roman"/>
          <w:b/>
        </w:rPr>
      </w:pPr>
    </w:p>
    <w:p w:rsidR="000B3BA4" w:rsidRDefault="00C919B6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  <w:b/>
        </w:rPr>
        <w:t>BROJ TRAŽENIH OSOBA</w:t>
      </w:r>
      <w:r w:rsidR="00DC2D1C">
        <w:rPr>
          <w:rFonts w:eastAsia="Times New Roman"/>
        </w:rPr>
        <w:t xml:space="preserve">: </w:t>
      </w:r>
      <w:r w:rsidR="003A30DC">
        <w:rPr>
          <w:rFonts w:eastAsia="Times New Roman"/>
        </w:rPr>
        <w:t xml:space="preserve"> 1</w:t>
      </w:r>
      <w:r w:rsidR="00B75307" w:rsidRPr="00453642">
        <w:rPr>
          <w:rFonts w:eastAsia="Times New Roman"/>
        </w:rPr>
        <w:t xml:space="preserve"> </w:t>
      </w:r>
      <w:r w:rsidR="00DC2D1C" w:rsidRPr="00453642">
        <w:rPr>
          <w:rFonts w:eastAsia="Times New Roman"/>
        </w:rPr>
        <w:t xml:space="preserve"> </w:t>
      </w:r>
      <w:r w:rsidR="000B3BA4">
        <w:rPr>
          <w:rFonts w:eastAsia="Times New Roman"/>
        </w:rPr>
        <w:t>pomoćn</w:t>
      </w:r>
      <w:r w:rsidR="003A30DC">
        <w:rPr>
          <w:rFonts w:eastAsia="Times New Roman"/>
        </w:rPr>
        <w:t>ik</w:t>
      </w:r>
      <w:r w:rsidR="00337528">
        <w:rPr>
          <w:rFonts w:eastAsia="Times New Roman"/>
        </w:rPr>
        <w:t xml:space="preserve"> u nastavi</w:t>
      </w:r>
      <w:r w:rsidR="00453642">
        <w:rPr>
          <w:rFonts w:eastAsia="Times New Roman"/>
        </w:rPr>
        <w:t>, od</w:t>
      </w:r>
      <w:r w:rsidR="00A662C8">
        <w:rPr>
          <w:rFonts w:eastAsia="Times New Roman"/>
        </w:rPr>
        <w:t xml:space="preserve">ređeno, nepuno radno vrijeme, </w:t>
      </w:r>
    </w:p>
    <w:p w:rsidR="00CD4304" w:rsidRDefault="00F26B8C" w:rsidP="00CD430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na 26</w:t>
      </w:r>
      <w:r w:rsidR="00E90773">
        <w:rPr>
          <w:rFonts w:eastAsia="Times New Roman"/>
        </w:rPr>
        <w:t xml:space="preserve"> sati</w:t>
      </w:r>
      <w:r w:rsidR="00CD4304">
        <w:rPr>
          <w:rFonts w:eastAsia="Times New Roman"/>
        </w:rPr>
        <w:t xml:space="preserve"> ukupnog radnog vremena</w:t>
      </w:r>
      <w:r w:rsidR="00CC5A36">
        <w:rPr>
          <w:rFonts w:eastAsia="Times New Roman"/>
        </w:rPr>
        <w:t xml:space="preserve"> tjedno</w:t>
      </w:r>
    </w:p>
    <w:p w:rsidR="00CC5A36" w:rsidRPr="00432FEB" w:rsidRDefault="00CC5A36" w:rsidP="00DC2D1C">
      <w:pPr>
        <w:spacing w:after="0" w:line="240" w:lineRule="auto"/>
        <w:jc w:val="both"/>
        <w:rPr>
          <w:rFonts w:eastAsia="Times New Roman"/>
          <w:b/>
          <w:sz w:val="10"/>
          <w:szCs w:val="10"/>
        </w:rPr>
      </w:pPr>
    </w:p>
    <w:p w:rsidR="00C919B6" w:rsidRDefault="00C919B6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  <w:b/>
        </w:rPr>
        <w:t>MJESTO RADA</w:t>
      </w:r>
      <w:r w:rsidR="00412D09">
        <w:rPr>
          <w:rFonts w:eastAsia="Times New Roman"/>
        </w:rPr>
        <w:t xml:space="preserve">: </w:t>
      </w:r>
      <w:r w:rsidR="00CB29F9">
        <w:rPr>
          <w:rFonts w:eastAsia="Times New Roman"/>
          <w:color w:val="FF0000"/>
        </w:rPr>
        <w:t xml:space="preserve"> </w:t>
      </w:r>
      <w:r w:rsidR="00CB29F9" w:rsidRPr="00CB29F9">
        <w:rPr>
          <w:rFonts w:eastAsia="Times New Roman"/>
          <w:color w:val="000000" w:themeColor="text1"/>
        </w:rPr>
        <w:t xml:space="preserve">Štefanje (PŠ u </w:t>
      </w:r>
      <w:proofErr w:type="spellStart"/>
      <w:r w:rsidR="00CB29F9" w:rsidRPr="00CB29F9">
        <w:rPr>
          <w:rFonts w:eastAsia="Times New Roman"/>
          <w:color w:val="000000" w:themeColor="text1"/>
        </w:rPr>
        <w:t>Lamincu</w:t>
      </w:r>
      <w:proofErr w:type="spellEnd"/>
      <w:r w:rsidR="00CB29F9" w:rsidRPr="00CB29F9">
        <w:rPr>
          <w:rFonts w:eastAsia="Times New Roman"/>
          <w:color w:val="000000" w:themeColor="text1"/>
        </w:rPr>
        <w:t>)</w:t>
      </w:r>
      <w:r w:rsidR="00412D09" w:rsidRPr="00CB29F9">
        <w:rPr>
          <w:rFonts w:eastAsia="Times New Roman"/>
          <w:b/>
          <w:color w:val="000000" w:themeColor="text1"/>
        </w:rPr>
        <w:t xml:space="preserve"> </w:t>
      </w:r>
      <w:r w:rsidR="00DC2D1C" w:rsidRPr="00CB29F9">
        <w:rPr>
          <w:rFonts w:eastAsia="Times New Roman"/>
          <w:b/>
          <w:color w:val="000000" w:themeColor="text1"/>
        </w:rPr>
        <w:t xml:space="preserve"> </w:t>
      </w:r>
    </w:p>
    <w:p w:rsidR="00C919B6" w:rsidRPr="00432FEB" w:rsidRDefault="00C919B6" w:rsidP="00DC2D1C">
      <w:pPr>
        <w:spacing w:after="0" w:line="240" w:lineRule="auto"/>
        <w:jc w:val="both"/>
        <w:rPr>
          <w:rFonts w:eastAsia="Times New Roman"/>
          <w:sz w:val="10"/>
          <w:szCs w:val="10"/>
        </w:rPr>
      </w:pPr>
    </w:p>
    <w:p w:rsidR="00DC2D1C" w:rsidRDefault="00C919B6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  <w:b/>
        </w:rPr>
        <w:t>VRSTA UGOVORA</w:t>
      </w:r>
      <w:r w:rsidR="00DC2D1C">
        <w:rPr>
          <w:rFonts w:eastAsia="Times New Roman"/>
        </w:rPr>
        <w:t>: ugovor o radu na određeno</w:t>
      </w:r>
      <w:r w:rsidR="00DB22EC">
        <w:rPr>
          <w:rFonts w:eastAsia="Times New Roman"/>
        </w:rPr>
        <w:t xml:space="preserve"> vrijeme za </w:t>
      </w:r>
      <w:r w:rsidR="00775F59">
        <w:rPr>
          <w:rFonts w:eastAsia="Times New Roman"/>
        </w:rPr>
        <w:t>školsku godinu 2025./2026.</w:t>
      </w:r>
    </w:p>
    <w:p w:rsidR="00C919B6" w:rsidRPr="00432FEB" w:rsidRDefault="00C919B6" w:rsidP="00DC2D1C">
      <w:pPr>
        <w:spacing w:after="0" w:line="240" w:lineRule="auto"/>
        <w:jc w:val="both"/>
        <w:rPr>
          <w:rFonts w:eastAsia="Times New Roman"/>
          <w:sz w:val="10"/>
          <w:szCs w:val="10"/>
        </w:rPr>
      </w:pPr>
    </w:p>
    <w:p w:rsidR="00DC2D1C" w:rsidRDefault="00C919B6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  <w:b/>
        </w:rPr>
        <w:t>PRIJEVOZ</w:t>
      </w:r>
      <w:r w:rsidR="00DC2D1C">
        <w:rPr>
          <w:rFonts w:eastAsia="Times New Roman"/>
        </w:rPr>
        <w:t xml:space="preserve">: </w:t>
      </w:r>
      <w:r w:rsidR="006F69A0">
        <w:rPr>
          <w:rFonts w:eastAsia="Times New Roman"/>
        </w:rPr>
        <w:t>prema mjesečnoj cijeni autobusne karte</w:t>
      </w:r>
      <w:r w:rsidR="00DC2D1C">
        <w:rPr>
          <w:rFonts w:eastAsia="Times New Roman"/>
        </w:rPr>
        <w:t xml:space="preserve">  </w:t>
      </w:r>
    </w:p>
    <w:p w:rsidR="00DC2D1C" w:rsidRPr="00432FEB" w:rsidRDefault="00DC2D1C" w:rsidP="00DC2D1C">
      <w:pPr>
        <w:spacing w:after="0" w:line="240" w:lineRule="auto"/>
        <w:rPr>
          <w:rFonts w:eastAsia="Times New Roman"/>
          <w:sz w:val="10"/>
          <w:szCs w:val="10"/>
        </w:rPr>
      </w:pPr>
    </w:p>
    <w:p w:rsidR="00DC2D1C" w:rsidRPr="002A7016" w:rsidRDefault="002A7016" w:rsidP="00DC2D1C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t>POSEBNI UVJETI</w:t>
      </w:r>
      <w:r w:rsidR="00C919B6">
        <w:rPr>
          <w:rFonts w:eastAsia="Times New Roman"/>
          <w:b/>
        </w:rPr>
        <w:t>:</w:t>
      </w:r>
    </w:p>
    <w:p w:rsidR="002A7016" w:rsidRDefault="002A7016" w:rsidP="00DC2D1C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</w:rPr>
      </w:pPr>
      <w:r>
        <w:rPr>
          <w:rFonts w:eastAsia="Times New Roman"/>
        </w:rPr>
        <w:t>punoljetnost</w:t>
      </w:r>
    </w:p>
    <w:p w:rsidR="00DC2D1C" w:rsidRDefault="00DC2D1C" w:rsidP="00DC2D1C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</w:rPr>
      </w:pPr>
      <w:r>
        <w:rPr>
          <w:rFonts w:eastAsia="Times New Roman"/>
        </w:rPr>
        <w:t>minimalno srednjoškolsko obrazovanje</w:t>
      </w:r>
    </w:p>
    <w:p w:rsidR="00432FEB" w:rsidRDefault="00432FEB" w:rsidP="00DC2D1C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</w:rPr>
      </w:pPr>
      <w:r>
        <w:rPr>
          <w:rFonts w:eastAsia="Times New Roman"/>
        </w:rPr>
        <w:t>završen program obrazovanja odraslih za poslove pomoćnika/ce u nastavi, sukladno članku 21. Zakona o osobnoj asistenciji (NN 71/23.)</w:t>
      </w:r>
    </w:p>
    <w:p w:rsidR="00DC2D1C" w:rsidRDefault="00C919B6" w:rsidP="00E36312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da kandida</w:t>
      </w:r>
      <w:r w:rsidR="00D269FA">
        <w:rPr>
          <w:rFonts w:eastAsia="Times New Roman"/>
        </w:rPr>
        <w:t>t</w:t>
      </w:r>
      <w:r w:rsidR="00337528">
        <w:rPr>
          <w:rFonts w:eastAsia="Times New Roman"/>
        </w:rPr>
        <w:t>/</w:t>
      </w:r>
      <w:proofErr w:type="spellStart"/>
      <w:r w:rsidR="00337528">
        <w:rPr>
          <w:rFonts w:eastAsia="Times New Roman"/>
        </w:rPr>
        <w:t>kinja</w:t>
      </w:r>
      <w:proofErr w:type="spellEnd"/>
      <w:r>
        <w:rPr>
          <w:rFonts w:eastAsia="Times New Roman"/>
        </w:rPr>
        <w:t xml:space="preserve"> nije pravomoćno osuđen</w:t>
      </w:r>
      <w:r w:rsidR="003A222F">
        <w:rPr>
          <w:rFonts w:eastAsia="Times New Roman"/>
        </w:rPr>
        <w:t>/osuđena</w:t>
      </w:r>
      <w:r>
        <w:rPr>
          <w:rFonts w:eastAsia="Times New Roman"/>
        </w:rPr>
        <w:t xml:space="preserve"> za kaznena djela za koja se goni po službenoj dužnosti sukladno članku 106. Zakona o odgoju i obrazovanju u osnovnoj srednjoj </w:t>
      </w:r>
      <w:r w:rsidR="00E36312">
        <w:rPr>
          <w:rFonts w:eastAsia="Times New Roman"/>
        </w:rPr>
        <w:t xml:space="preserve">i da </w:t>
      </w:r>
      <w:r>
        <w:rPr>
          <w:rFonts w:eastAsia="Times New Roman"/>
        </w:rPr>
        <w:t>protiv osobe nije</w:t>
      </w:r>
      <w:r w:rsidR="00DC2D1C" w:rsidRPr="00C919B6">
        <w:rPr>
          <w:rFonts w:eastAsia="Times New Roman"/>
        </w:rPr>
        <w:t xml:space="preserve"> pokrenut kazneni postupak </w:t>
      </w:r>
      <w:r w:rsidR="00E36312">
        <w:rPr>
          <w:rFonts w:eastAsia="Times New Roman"/>
        </w:rPr>
        <w:t xml:space="preserve">za djela za koja se goni po službenoj dužnosti i </w:t>
      </w:r>
      <w:r w:rsidR="00DC2D1C" w:rsidRPr="00C919B6">
        <w:rPr>
          <w:rFonts w:eastAsia="Times New Roman"/>
        </w:rPr>
        <w:t>sukladno članku 106. Zakona o odgoju i obrazovanju u osnovnoj i srednjoj školi</w:t>
      </w:r>
    </w:p>
    <w:p w:rsidR="00432FEB" w:rsidRDefault="00432FEB" w:rsidP="00E36312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pomoćnik/</w:t>
      </w:r>
      <w:proofErr w:type="spellStart"/>
      <w:r>
        <w:rPr>
          <w:rFonts w:eastAsia="Times New Roman"/>
        </w:rPr>
        <w:t>ca</w:t>
      </w:r>
      <w:proofErr w:type="spellEnd"/>
      <w:r>
        <w:rPr>
          <w:rFonts w:eastAsia="Times New Roman"/>
        </w:rPr>
        <w:t xml:space="preserve"> ne smije biti roditelj/skrbnik niti drugi član uže obitelji učenika/ce kojem se pruža potpora</w:t>
      </w:r>
    </w:p>
    <w:p w:rsidR="002A7016" w:rsidRDefault="002A7016" w:rsidP="00DC2D1C">
      <w:pPr>
        <w:spacing w:after="0" w:line="240" w:lineRule="auto"/>
        <w:rPr>
          <w:rFonts w:eastAsia="Times New Roman"/>
        </w:rPr>
      </w:pPr>
    </w:p>
    <w:p w:rsidR="00DC2D1C" w:rsidRDefault="00DC2D1C" w:rsidP="00DC2D1C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Na natječaj se mogu ravnopravno javiti kandidati oba spola.</w:t>
      </w:r>
    </w:p>
    <w:p w:rsidR="00DC2D1C" w:rsidRDefault="00DC2D1C" w:rsidP="00DC2D1C">
      <w:pPr>
        <w:spacing w:after="0" w:line="240" w:lineRule="auto"/>
        <w:rPr>
          <w:rFonts w:eastAsia="Times New Roman"/>
          <w:b/>
        </w:rPr>
      </w:pPr>
    </w:p>
    <w:p w:rsidR="00DC2D1C" w:rsidRDefault="00DC2D1C" w:rsidP="00DC2D1C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OPIS POSLOVA</w:t>
      </w:r>
    </w:p>
    <w:p w:rsidR="00DC2D1C" w:rsidRPr="002C001A" w:rsidRDefault="00775F59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Poslovi pomoćnika/pomoćnice u nastavi određeni su Pravilnikom o pomoćnicima u nastavi i stručno komunikacijskim posrednicima (NN 85/2024.)</w:t>
      </w:r>
    </w:p>
    <w:p w:rsidR="00DC2D1C" w:rsidRDefault="00DC2D1C" w:rsidP="00DC2D1C">
      <w:pPr>
        <w:spacing w:after="0" w:line="240" w:lineRule="auto"/>
        <w:jc w:val="both"/>
        <w:rPr>
          <w:rFonts w:eastAsia="Times New Roman"/>
          <w:b/>
        </w:rPr>
      </w:pPr>
    </w:p>
    <w:p w:rsidR="00DC2D1C" w:rsidRDefault="00DC2D1C" w:rsidP="00DC2D1C">
      <w:pPr>
        <w:spacing w:after="0" w:line="240" w:lineRule="auto"/>
        <w:ind w:firstLine="708"/>
        <w:jc w:val="both"/>
        <w:rPr>
          <w:rFonts w:eastAsia="Times New Roman"/>
          <w:b/>
        </w:rPr>
      </w:pPr>
      <w:r>
        <w:rPr>
          <w:rFonts w:eastAsia="Times New Roman"/>
          <w:b/>
        </w:rPr>
        <w:t>PRIJAVA NA NATJEČAJ</w:t>
      </w:r>
    </w:p>
    <w:p w:rsidR="00DC2D1C" w:rsidRDefault="00DC2D1C" w:rsidP="00DC2D1C">
      <w:pPr>
        <w:spacing w:after="0" w:line="240" w:lineRule="auto"/>
        <w:ind w:firstLine="360"/>
        <w:jc w:val="both"/>
        <w:rPr>
          <w:rFonts w:eastAsia="Times New Roman"/>
        </w:rPr>
      </w:pPr>
      <w:r>
        <w:rPr>
          <w:rFonts w:eastAsia="Times New Roman"/>
        </w:rPr>
        <w:t>Uz prijavu na natječaj kandidati</w:t>
      </w:r>
      <w:r w:rsidR="00337528">
        <w:rPr>
          <w:rFonts w:eastAsia="Times New Roman"/>
        </w:rPr>
        <w:t>/kinje</w:t>
      </w:r>
      <w:r>
        <w:rPr>
          <w:rFonts w:eastAsia="Times New Roman"/>
        </w:rPr>
        <w:t xml:space="preserve"> trebaju priložiti:</w:t>
      </w:r>
    </w:p>
    <w:p w:rsidR="00DC2D1C" w:rsidRDefault="002C001A" w:rsidP="00DC2D1C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životopis </w:t>
      </w:r>
    </w:p>
    <w:p w:rsidR="00605973" w:rsidRPr="00605973" w:rsidRDefault="00605973" w:rsidP="0060597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dokaz o državljanstvu</w:t>
      </w:r>
    </w:p>
    <w:p w:rsidR="003A2D70" w:rsidRPr="00994222" w:rsidRDefault="00DC2D1C" w:rsidP="0099422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dokaz o odgovarajućem stupnju obrazovanja (preslika svjedodžbe/diplome ili potvrda o stečenoj stručnoj spremi)</w:t>
      </w:r>
    </w:p>
    <w:p w:rsidR="003A2D70" w:rsidRDefault="00605973" w:rsidP="0029580E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dokaz o završenom programu obrazovanja odraslih za poslove pomoćnika/ce u nastavi</w:t>
      </w:r>
    </w:p>
    <w:p w:rsidR="003A2D70" w:rsidRDefault="0029580E" w:rsidP="00CD4304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dokaz da se protiv kandidata ne vodi kazneni postupak sukladno članku 106. Zakona o odgoju i obrazovanju u osnovnoj i srednjoj školi </w:t>
      </w:r>
      <w:r w:rsidR="00605973">
        <w:rPr>
          <w:rFonts w:eastAsia="Times New Roman"/>
        </w:rPr>
        <w:t xml:space="preserve"> koji je  </w:t>
      </w:r>
      <w:r>
        <w:rPr>
          <w:rFonts w:eastAsia="Times New Roman"/>
        </w:rPr>
        <w:t xml:space="preserve">izdan </w:t>
      </w:r>
      <w:r w:rsidR="00CC5A36">
        <w:rPr>
          <w:rFonts w:eastAsia="Times New Roman"/>
        </w:rPr>
        <w:t xml:space="preserve">u </w:t>
      </w:r>
      <w:r>
        <w:rPr>
          <w:rFonts w:eastAsia="Times New Roman"/>
        </w:rPr>
        <w:t xml:space="preserve"> v</w:t>
      </w:r>
      <w:r w:rsidR="00605973">
        <w:rPr>
          <w:rFonts w:eastAsia="Times New Roman"/>
        </w:rPr>
        <w:t>rijeme trajanja natječaja</w:t>
      </w:r>
    </w:p>
    <w:p w:rsidR="00513BC8" w:rsidRDefault="00605973" w:rsidP="00CD4304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Elektronički zapis Hrvatskog zavoda za mirovinsko osiguranje o radnom stažu</w:t>
      </w:r>
    </w:p>
    <w:p w:rsidR="00513BC8" w:rsidRPr="00CD4304" w:rsidRDefault="00513BC8" w:rsidP="00513BC8">
      <w:pPr>
        <w:spacing w:after="0" w:line="240" w:lineRule="auto"/>
        <w:ind w:left="720"/>
        <w:contextualSpacing/>
        <w:jc w:val="both"/>
        <w:rPr>
          <w:rFonts w:eastAsia="Times New Roman"/>
        </w:rPr>
      </w:pPr>
    </w:p>
    <w:p w:rsidR="00CD4304" w:rsidRDefault="004D7C4B" w:rsidP="00605973">
      <w:pPr>
        <w:spacing w:line="240" w:lineRule="auto"/>
        <w:jc w:val="both"/>
      </w:pPr>
      <w:r w:rsidRPr="003A2D70">
        <w:t xml:space="preserve">Nije potrebno </w:t>
      </w:r>
      <w:r w:rsidR="0029580E" w:rsidRPr="003A2D70">
        <w:t>dostavljati original dokumente, jer se natječajna dokumentacija ne vraća. Izabrani kandidati</w:t>
      </w:r>
      <w:r w:rsidR="00337528">
        <w:t>/kinje dužni</w:t>
      </w:r>
      <w:r w:rsidR="0029580E" w:rsidRPr="003A2D70">
        <w:t xml:space="preserve"> su prije sklapanja ugovora d</w:t>
      </w:r>
      <w:r w:rsidR="0050304C">
        <w:t xml:space="preserve">ostaviti original dokumentaciju </w:t>
      </w:r>
      <w:r w:rsidR="0029580E" w:rsidRPr="003A2D70">
        <w:t>kao i original potvrdu o nekažnjavanju izdanu na dan sklapanja ugovora.</w:t>
      </w:r>
    </w:p>
    <w:p w:rsidR="00605973" w:rsidRPr="003A2D70" w:rsidRDefault="00605973" w:rsidP="00605973">
      <w:pPr>
        <w:spacing w:line="240" w:lineRule="auto"/>
        <w:jc w:val="both"/>
      </w:pPr>
      <w:r>
        <w:t>Prije sklapanja Ugovora o radu odabrani kandidat/</w:t>
      </w:r>
      <w:proofErr w:type="spellStart"/>
      <w:r>
        <w:t>kinja</w:t>
      </w:r>
      <w:proofErr w:type="spellEnd"/>
      <w:r>
        <w:t xml:space="preserve"> uputit će s</w:t>
      </w:r>
      <w:r w:rsidR="006008D7">
        <w:t>e u zdravstvenu ustanovu na pret</w:t>
      </w:r>
      <w:r>
        <w:t>hodni zdravstveni pregled u</w:t>
      </w:r>
      <w:r w:rsidR="006008D7">
        <w:t xml:space="preserve"> svrhu provjere ispunjavanja uv</w:t>
      </w:r>
      <w:r>
        <w:t>jeta zdravstvene sposobnosti propisane člankom 21. Zakona o osobnoj asistenciji (NN 71/23.)</w:t>
      </w: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U prijavi obavezno navesti adresu stanovanja, kontakt broj mobitela i elektronsku poštu (e-mail).</w:t>
      </w:r>
    </w:p>
    <w:p w:rsidR="006008D7" w:rsidRPr="00432FEB" w:rsidRDefault="006008D7" w:rsidP="00465587">
      <w:pPr>
        <w:spacing w:after="0" w:line="240" w:lineRule="auto"/>
        <w:ind w:right="-188"/>
        <w:jc w:val="both"/>
        <w:rPr>
          <w:rFonts w:asciiTheme="minorHAnsi" w:eastAsia="Times New Roman" w:hAnsiTheme="minorHAnsi" w:cstheme="minorHAnsi"/>
          <w:sz w:val="10"/>
          <w:szCs w:val="10"/>
          <w:lang w:eastAsia="hr-HR"/>
        </w:rPr>
      </w:pPr>
    </w:p>
    <w:p w:rsidR="00465587" w:rsidRDefault="00465587" w:rsidP="00465587">
      <w:pPr>
        <w:spacing w:after="0" w:line="240" w:lineRule="auto"/>
        <w:ind w:right="-188"/>
        <w:jc w:val="both"/>
        <w:rPr>
          <w:rFonts w:asciiTheme="minorHAnsi" w:eastAsia="Times New Roman" w:hAnsiTheme="minorHAnsi" w:cstheme="minorHAnsi"/>
          <w:b/>
          <w:sz w:val="10"/>
          <w:szCs w:val="10"/>
          <w:lang w:eastAsia="hr-HR"/>
        </w:rPr>
      </w:pPr>
      <w:r w:rsidRPr="006008D7">
        <w:rPr>
          <w:rFonts w:asciiTheme="minorHAnsi" w:eastAsia="Times New Roman" w:hAnsiTheme="minorHAnsi" w:cstheme="minorHAnsi"/>
          <w:b/>
          <w:lang w:eastAsia="hr-HR"/>
        </w:rPr>
        <w:lastRenderedPageBreak/>
        <w:t>Kandidatkinja/kandidat koji se poziva na pravo prednosti pri zapošljavanju prema posebnom zakonu, dužan je u prijavi na natječaj pozvati se na to pravo i uz gore navedene dokaze priložiti svu propisanu dokumentaciju prema posebnom zakonu, a prednost u odnosu na ostale kandidate ostvaruje  samo</w:t>
      </w:r>
      <w:r w:rsidRPr="00465587">
        <w:rPr>
          <w:rFonts w:asciiTheme="minorHAnsi" w:eastAsia="Times New Roman" w:hAnsiTheme="minorHAnsi" w:cstheme="minorHAnsi"/>
          <w:b/>
          <w:lang w:eastAsia="hr-HR"/>
        </w:rPr>
        <w:t xml:space="preserve"> pod jednakim uvjetima.</w:t>
      </w:r>
    </w:p>
    <w:p w:rsidR="006008D7" w:rsidRPr="006008D7" w:rsidRDefault="006008D7" w:rsidP="00465587">
      <w:pPr>
        <w:spacing w:after="0" w:line="240" w:lineRule="auto"/>
        <w:ind w:right="-188"/>
        <w:jc w:val="both"/>
        <w:rPr>
          <w:rFonts w:asciiTheme="minorHAnsi" w:eastAsia="Times New Roman" w:hAnsiTheme="minorHAnsi" w:cstheme="minorHAnsi"/>
          <w:b/>
          <w:sz w:val="10"/>
          <w:szCs w:val="10"/>
          <w:lang w:eastAsia="hr-HR"/>
        </w:rPr>
      </w:pPr>
    </w:p>
    <w:p w:rsidR="00465587" w:rsidRPr="00465587" w:rsidRDefault="00465587" w:rsidP="00465587">
      <w:pPr>
        <w:shd w:val="clear" w:color="auto" w:fill="FFFFFF"/>
        <w:spacing w:before="27"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231F20"/>
          <w:lang w:eastAsia="hr-HR"/>
        </w:rPr>
      </w:pPr>
      <w:r w:rsidRPr="00465587">
        <w:rPr>
          <w:rFonts w:asciiTheme="minorHAnsi" w:eastAsia="Times New Roman" w:hAnsiTheme="minorHAnsi" w:cstheme="minorHAnsi"/>
          <w:color w:val="231F20"/>
          <w:lang w:eastAsia="hr-HR"/>
        </w:rPr>
        <w:t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</w:t>
      </w:r>
      <w:r w:rsidR="006008D7">
        <w:rPr>
          <w:rFonts w:asciiTheme="minorHAnsi" w:eastAsia="Times New Roman" w:hAnsiTheme="minorHAnsi" w:cstheme="minorHAnsi"/>
          <w:color w:val="231F20"/>
          <w:lang w:eastAsia="hr-HR"/>
        </w:rPr>
        <w:t>.</w:t>
      </w:r>
      <w:r w:rsidRPr="00465587">
        <w:rPr>
          <w:rFonts w:asciiTheme="minorHAnsi" w:eastAsia="Times New Roman" w:hAnsiTheme="minorHAnsi" w:cstheme="minorHAnsi"/>
          <w:color w:val="231F20"/>
          <w:lang w:eastAsia="hr-HR"/>
        </w:rPr>
        <w:t xml:space="preserve"> </w:t>
      </w:r>
    </w:p>
    <w:p w:rsidR="00465587" w:rsidRPr="00465587" w:rsidRDefault="00465587" w:rsidP="00465587">
      <w:pPr>
        <w:shd w:val="clear" w:color="auto" w:fill="FFFFFF"/>
        <w:spacing w:before="27"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231F20"/>
          <w:lang w:eastAsia="hr-HR"/>
        </w:rPr>
      </w:pPr>
      <w:r w:rsidRPr="00465587">
        <w:rPr>
          <w:rFonts w:asciiTheme="minorHAnsi" w:eastAsia="Times New Roman" w:hAnsiTheme="minorHAnsi" w:cstheme="minorHAnsi"/>
          <w:color w:val="231F20"/>
          <w:lang w:eastAsia="hr-HR"/>
        </w:rPr>
        <w:t xml:space="preserve">Poveznica na internetsku stranicu Ministarstva hrvatskih branitelja s popisom dokaza potrebnih za ostvarivanja prava prednosti: </w:t>
      </w:r>
    </w:p>
    <w:p w:rsidR="00465587" w:rsidRPr="00465587" w:rsidRDefault="00C507D3" w:rsidP="00465587">
      <w:pPr>
        <w:shd w:val="clear" w:color="auto" w:fill="FFFFFF"/>
        <w:spacing w:before="27" w:after="0" w:line="240" w:lineRule="auto"/>
        <w:textAlignment w:val="baseline"/>
        <w:rPr>
          <w:rFonts w:asciiTheme="minorHAnsi" w:eastAsia="Times New Roman" w:hAnsiTheme="minorHAnsi" w:cstheme="minorHAnsi"/>
          <w:color w:val="231F20"/>
          <w:lang w:eastAsia="hr-HR"/>
        </w:rPr>
      </w:pPr>
      <w:hyperlink r:id="rId7" w:history="1">
        <w:r w:rsidR="00465587" w:rsidRPr="00465587">
          <w:rPr>
            <w:rFonts w:asciiTheme="minorHAnsi" w:eastAsia="Times New Roman" w:hAnsiTheme="minorHAnsi" w:cstheme="minorHAnsi"/>
            <w:color w:val="4DB2EC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465587" w:rsidRPr="00465587" w:rsidRDefault="00465587" w:rsidP="00465587">
      <w:pPr>
        <w:shd w:val="clear" w:color="auto" w:fill="FFFFFF"/>
        <w:spacing w:before="27"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231F20"/>
          <w:lang w:eastAsia="hr-HR"/>
        </w:rPr>
      </w:pPr>
      <w:r w:rsidRPr="00465587">
        <w:rPr>
          <w:rFonts w:asciiTheme="minorHAnsi" w:eastAsia="Times New Roman" w:hAnsiTheme="minorHAnsi" w:cstheme="minorHAnsi"/>
          <w:color w:val="231F20"/>
          <w:lang w:eastAsia="hr-HR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465587" w:rsidRPr="00465587" w:rsidRDefault="00465587" w:rsidP="00465587">
      <w:pPr>
        <w:spacing w:after="0" w:line="240" w:lineRule="auto"/>
        <w:ind w:right="-426"/>
        <w:jc w:val="both"/>
        <w:rPr>
          <w:rFonts w:asciiTheme="minorHAnsi" w:hAnsiTheme="minorHAnsi" w:cstheme="minorHAnsi"/>
          <w:color w:val="231F20"/>
        </w:rPr>
      </w:pPr>
      <w:r w:rsidRPr="00465587">
        <w:rPr>
          <w:rFonts w:asciiTheme="minorHAnsi" w:hAnsiTheme="minorHAnsi" w:cstheme="minorHAnsi"/>
          <w:color w:val="231F20"/>
        </w:rPr>
        <w:t xml:space="preserve">Poveznica na internetsku stranicu Ministarstva hrvatskih branitelja s popisom dokaza potrebnih </w:t>
      </w:r>
    </w:p>
    <w:p w:rsidR="00465587" w:rsidRPr="00465587" w:rsidRDefault="00465587" w:rsidP="00465587">
      <w:pPr>
        <w:spacing w:after="0" w:line="240" w:lineRule="auto"/>
        <w:ind w:right="-426"/>
        <w:jc w:val="both"/>
        <w:rPr>
          <w:rFonts w:asciiTheme="minorHAnsi" w:hAnsiTheme="minorHAnsi" w:cstheme="minorHAnsi"/>
          <w:color w:val="231F20"/>
        </w:rPr>
      </w:pPr>
      <w:r w:rsidRPr="00465587">
        <w:rPr>
          <w:rFonts w:asciiTheme="minorHAnsi" w:hAnsiTheme="minorHAnsi" w:cstheme="minorHAnsi"/>
          <w:color w:val="231F20"/>
        </w:rPr>
        <w:t>za ostvarivanja prava prednosti:</w:t>
      </w:r>
    </w:p>
    <w:p w:rsidR="00465587" w:rsidRPr="00465587" w:rsidRDefault="00C507D3" w:rsidP="00465587">
      <w:pPr>
        <w:spacing w:after="0" w:line="240" w:lineRule="auto"/>
        <w:ind w:right="-426"/>
        <w:jc w:val="both"/>
        <w:rPr>
          <w:rFonts w:asciiTheme="minorHAnsi" w:eastAsia="Times New Roman" w:hAnsiTheme="minorHAnsi" w:cstheme="minorHAnsi"/>
          <w:lang w:eastAsia="hr-HR"/>
        </w:rPr>
      </w:pPr>
      <w:hyperlink r:id="rId8" w:history="1">
        <w:r w:rsidR="00465587" w:rsidRPr="00465587">
          <w:rPr>
            <w:rFonts w:asciiTheme="minorHAnsi" w:hAnsiTheme="minorHAnsi" w:cstheme="minorHAnsi"/>
            <w:color w:val="4DB2EC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CD4304" w:rsidRDefault="006008D7" w:rsidP="006008D7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hr-HR"/>
        </w:rPr>
      </w:pPr>
      <w:r w:rsidRPr="00465587">
        <w:rPr>
          <w:rFonts w:asciiTheme="minorHAnsi" w:eastAsia="Times New Roman" w:hAnsiTheme="minorHAnsi" w:cstheme="minorHAnsi"/>
          <w:lang w:eastAsia="hr-HR"/>
        </w:rPr>
        <w:t>Kandidatkinja/kandidat koji se poziva</w:t>
      </w:r>
      <w:r>
        <w:rPr>
          <w:rFonts w:asciiTheme="minorHAnsi" w:eastAsia="Times New Roman" w:hAnsiTheme="minorHAnsi" w:cstheme="minorHAnsi"/>
          <w:lang w:eastAsia="hr-HR"/>
        </w:rPr>
        <w:t xml:space="preserve"> na pravo prednosti pri zapošljavanju prema članku 9. Zakona o profesionalnoj rehabilitaciji i zapošljavanju osoba s invaliditetom („Narodne novine“ </w:t>
      </w:r>
      <w:proofErr w:type="spellStart"/>
      <w:r>
        <w:rPr>
          <w:rFonts w:asciiTheme="minorHAnsi" w:eastAsia="Times New Roman" w:hAnsiTheme="minorHAnsi" w:cstheme="minorHAnsi"/>
          <w:lang w:eastAsia="hr-HR"/>
        </w:rPr>
        <w:t>br</w:t>
      </w:r>
      <w:proofErr w:type="spellEnd"/>
      <w:r>
        <w:rPr>
          <w:rFonts w:asciiTheme="minorHAnsi" w:eastAsia="Times New Roman" w:hAnsiTheme="minorHAnsi" w:cstheme="minorHAnsi"/>
          <w:lang w:eastAsia="hr-HR"/>
        </w:rPr>
        <w:t>: 157/13.  152/14., 39/18., 32/20.) pored dokaza o ostvarivanju traženih uvjeta iz natječaja dužan/dužna je uz prijavu priložiti i dokaz o utvrđenom statusu osobe s invaliditetom.</w:t>
      </w:r>
    </w:p>
    <w:p w:rsidR="006008D7" w:rsidRPr="00432FEB" w:rsidRDefault="006008D7" w:rsidP="008D5D37">
      <w:pPr>
        <w:spacing w:after="0" w:line="240" w:lineRule="auto"/>
        <w:rPr>
          <w:rFonts w:eastAsia="Times New Roman"/>
          <w:sz w:val="10"/>
          <w:szCs w:val="10"/>
        </w:rPr>
      </w:pPr>
    </w:p>
    <w:p w:rsidR="00337528" w:rsidRDefault="00337528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Prije donošenja odluke o izboru može se organizirati prethodni razgovor s prijavljenim kandidatima o čemu će kandidati biti telefonski obaviješteni.</w:t>
      </w:r>
    </w:p>
    <w:p w:rsidR="00DC2D1C" w:rsidRDefault="00767E97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S pomoćnikom</w:t>
      </w:r>
      <w:r w:rsidR="00337528">
        <w:rPr>
          <w:rFonts w:eastAsia="Times New Roman"/>
        </w:rPr>
        <w:t>/</w:t>
      </w:r>
      <w:proofErr w:type="spellStart"/>
      <w:r w:rsidR="00337528">
        <w:rPr>
          <w:rFonts w:eastAsia="Times New Roman"/>
        </w:rPr>
        <w:t>icom</w:t>
      </w:r>
      <w:proofErr w:type="spellEnd"/>
      <w:r w:rsidR="00DC2D1C">
        <w:rPr>
          <w:rFonts w:eastAsia="Times New Roman"/>
        </w:rPr>
        <w:t xml:space="preserve"> u nastavi, obrazovna ustanova – osnovna</w:t>
      </w:r>
      <w:r w:rsidR="00453642">
        <w:rPr>
          <w:rFonts w:eastAsia="Times New Roman"/>
        </w:rPr>
        <w:t xml:space="preserve"> </w:t>
      </w:r>
      <w:r w:rsidR="00DC2D1C">
        <w:rPr>
          <w:rFonts w:eastAsia="Times New Roman"/>
        </w:rPr>
        <w:t xml:space="preserve"> škola sklopit će pisani ugovor o radu u kojem će biti utvrđeni poslovi, trajanje, tjedno zaduženje te</w:t>
      </w:r>
      <w:r w:rsidR="008D5D37">
        <w:rPr>
          <w:rFonts w:eastAsia="Times New Roman"/>
        </w:rPr>
        <w:t xml:space="preserve"> ostala</w:t>
      </w:r>
      <w:r w:rsidR="00DC2D1C">
        <w:rPr>
          <w:rFonts w:eastAsia="Times New Roman"/>
        </w:rPr>
        <w:t xml:space="preserve"> međusobna prava, obveze </w:t>
      </w:r>
      <w:r w:rsidR="00FF1A3D">
        <w:rPr>
          <w:rFonts w:eastAsia="Times New Roman"/>
        </w:rPr>
        <w:t>i odgovornosti ugovornih strana.</w:t>
      </w:r>
    </w:p>
    <w:p w:rsidR="00CD4304" w:rsidRPr="00432FEB" w:rsidRDefault="00CD4304" w:rsidP="00DC2D1C">
      <w:pPr>
        <w:spacing w:after="0" w:line="240" w:lineRule="auto"/>
        <w:jc w:val="both"/>
        <w:rPr>
          <w:rFonts w:eastAsia="Times New Roman"/>
          <w:sz w:val="10"/>
          <w:szCs w:val="10"/>
        </w:rPr>
      </w:pPr>
    </w:p>
    <w:p w:rsidR="00CD4304" w:rsidRDefault="00CD4304" w:rsidP="00465587">
      <w:pPr>
        <w:spacing w:line="240" w:lineRule="auto"/>
        <w:jc w:val="both"/>
      </w:pPr>
      <w:r>
        <w:t>Sukladno odredbama Opće uredbe (EU) 2016/679 o zaštiti osobnih podataka i Zakona o provedbi Opće uredbe o zaštiti podataka (NN br. 42/18), prijavom na natječaj kandidat daje privolu Osnovnoj školi Štefanje za prikupljanje i obradu osobnih podataka navedenih u prijavi na natječaj te dostavljenoj dokumentaciji u svrhu provedbe istog. Prijavom na natječaj kandidati su suglasni s objavom osobnih podataka  (imena i prezimena) na internetskoj stranici Škole, u svrhu obavještavanja o rezultatima natječaja.</w:t>
      </w:r>
    </w:p>
    <w:p w:rsidR="00CD4304" w:rsidRPr="00CD4304" w:rsidRDefault="00CD4304" w:rsidP="00465587">
      <w:pPr>
        <w:spacing w:line="240" w:lineRule="auto"/>
        <w:ind w:right="-426"/>
      </w:pPr>
      <w:r>
        <w:t>Preslike dokumenata neće se vraćati. Ukoliko kandidat želi, po završetku natječajnog postupka, svoju dokumentaciju može preuzeti u OŠ Štefanje – Štefanje 72,  svakog radnog dana od 09,00 do 13,00 sati.</w:t>
      </w:r>
      <w:r w:rsidRPr="00F01101">
        <w:t xml:space="preserve"> </w:t>
      </w:r>
    </w:p>
    <w:p w:rsidR="00DC2D1C" w:rsidRPr="00465587" w:rsidRDefault="00DC2D1C" w:rsidP="00DC2D1C">
      <w:pPr>
        <w:spacing w:after="0" w:line="240" w:lineRule="auto"/>
        <w:jc w:val="both"/>
        <w:rPr>
          <w:rFonts w:eastAsia="Times New Roman"/>
          <w:b/>
        </w:rPr>
      </w:pPr>
      <w:r w:rsidRPr="00465587">
        <w:rPr>
          <w:rFonts w:eastAsia="Times New Roman"/>
          <w:b/>
        </w:rPr>
        <w:t>Rok prijave je osam (8) dana od dana objave natječaja.</w:t>
      </w:r>
    </w:p>
    <w:p w:rsidR="00DC2D1C" w:rsidRPr="00465587" w:rsidRDefault="00DC2D1C" w:rsidP="00DC2D1C">
      <w:pPr>
        <w:spacing w:after="0" w:line="240" w:lineRule="auto"/>
        <w:jc w:val="both"/>
        <w:rPr>
          <w:rFonts w:eastAsia="Times New Roman"/>
          <w:color w:val="FF0000"/>
        </w:rPr>
      </w:pPr>
      <w:r>
        <w:rPr>
          <w:rFonts w:eastAsia="Times New Roman"/>
        </w:rPr>
        <w:t>Natječaj objavljen</w:t>
      </w:r>
      <w:r w:rsidR="00453642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="006008D7">
        <w:rPr>
          <w:rFonts w:eastAsia="Times New Roman"/>
          <w:b/>
        </w:rPr>
        <w:t>1</w:t>
      </w:r>
      <w:r w:rsidR="006F69A0">
        <w:rPr>
          <w:rFonts w:eastAsia="Times New Roman"/>
          <w:b/>
        </w:rPr>
        <w:t xml:space="preserve">. </w:t>
      </w:r>
      <w:r w:rsidR="00CB29F9">
        <w:rPr>
          <w:rFonts w:eastAsia="Times New Roman"/>
          <w:b/>
        </w:rPr>
        <w:t>kolovoza</w:t>
      </w:r>
      <w:r w:rsidR="006008D7">
        <w:rPr>
          <w:rFonts w:eastAsia="Times New Roman"/>
          <w:b/>
        </w:rPr>
        <w:t xml:space="preserve"> 2025</w:t>
      </w:r>
      <w:r w:rsidR="006F69A0">
        <w:rPr>
          <w:rFonts w:eastAsia="Times New Roman"/>
          <w:b/>
        </w:rPr>
        <w:t>. godine</w:t>
      </w:r>
      <w:r w:rsidR="00F26B8C">
        <w:rPr>
          <w:rFonts w:eastAsia="Times New Roman"/>
          <w:b/>
        </w:rPr>
        <w:t xml:space="preserve"> i </w:t>
      </w:r>
      <w:r w:rsidR="00E90773">
        <w:rPr>
          <w:rFonts w:eastAsia="Times New Roman"/>
          <w:b/>
        </w:rPr>
        <w:t>traje</w:t>
      </w:r>
      <w:r w:rsidR="00432FEB">
        <w:rPr>
          <w:rFonts w:eastAsia="Times New Roman"/>
          <w:b/>
        </w:rPr>
        <w:t xml:space="preserve"> do 11</w:t>
      </w:r>
      <w:r w:rsidR="00F26B8C">
        <w:rPr>
          <w:rFonts w:eastAsia="Times New Roman"/>
          <w:b/>
        </w:rPr>
        <w:t>.</w:t>
      </w:r>
      <w:r w:rsidR="00CB29F9">
        <w:rPr>
          <w:rFonts w:eastAsia="Times New Roman"/>
          <w:b/>
        </w:rPr>
        <w:t xml:space="preserve"> kolovoza</w:t>
      </w:r>
      <w:r w:rsidR="006008D7">
        <w:rPr>
          <w:rFonts w:eastAsia="Times New Roman"/>
          <w:b/>
        </w:rPr>
        <w:t xml:space="preserve"> 2025</w:t>
      </w:r>
      <w:r w:rsidR="00F26B8C">
        <w:rPr>
          <w:rFonts w:eastAsia="Times New Roman"/>
          <w:b/>
        </w:rPr>
        <w:t>. god</w:t>
      </w:r>
      <w:r w:rsidR="00E90773">
        <w:rPr>
          <w:rFonts w:eastAsia="Times New Roman"/>
          <w:b/>
        </w:rPr>
        <w:t>i</w:t>
      </w:r>
      <w:r w:rsidR="00F26B8C">
        <w:rPr>
          <w:rFonts w:eastAsia="Times New Roman"/>
          <w:b/>
        </w:rPr>
        <w:t>ne</w:t>
      </w:r>
    </w:p>
    <w:p w:rsidR="00CB29F9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Prijave na natječaj s dokazima o ispunjavanju uvjeta dostavljaju se na adresu škole</w:t>
      </w:r>
      <w:r w:rsidR="00453642">
        <w:rPr>
          <w:rFonts w:eastAsia="Times New Roman"/>
        </w:rPr>
        <w:t xml:space="preserve">: </w:t>
      </w:r>
    </w:p>
    <w:p w:rsidR="00DC2D1C" w:rsidRDefault="00453642" w:rsidP="00CB29F9">
      <w:pPr>
        <w:spacing w:after="0" w:line="240" w:lineRule="auto"/>
        <w:rPr>
          <w:rFonts w:eastAsia="Times New Roman"/>
          <w:b/>
        </w:rPr>
      </w:pPr>
      <w:r w:rsidRPr="00465587">
        <w:rPr>
          <w:rFonts w:eastAsia="Times New Roman"/>
          <w:b/>
        </w:rPr>
        <w:t>OSNOVNA ŠKOLA ŠTEFANJE</w:t>
      </w:r>
      <w:r w:rsidR="00BB4DF9" w:rsidRPr="00465587">
        <w:rPr>
          <w:rFonts w:eastAsia="Times New Roman"/>
          <w:b/>
        </w:rPr>
        <w:t>, Štefanje 72, 43 246 ŠTEFANJE</w:t>
      </w:r>
      <w:r w:rsidR="00DC2D1C" w:rsidRPr="00465587">
        <w:rPr>
          <w:rFonts w:eastAsia="Times New Roman"/>
          <w:b/>
          <w:color w:val="FF0000"/>
        </w:rPr>
        <w:t xml:space="preserve">  </w:t>
      </w:r>
      <w:r w:rsidR="007D132C" w:rsidRPr="00465587">
        <w:rPr>
          <w:rFonts w:eastAsia="Times New Roman"/>
          <w:b/>
        </w:rPr>
        <w:t>s naznakom "</w:t>
      </w:r>
      <w:r w:rsidR="00DC2D1C" w:rsidRPr="00465587">
        <w:rPr>
          <w:rFonts w:eastAsia="Times New Roman"/>
          <w:b/>
        </w:rPr>
        <w:t xml:space="preserve">  N</w:t>
      </w:r>
      <w:r w:rsidR="00CB29F9">
        <w:rPr>
          <w:rFonts w:eastAsia="Times New Roman"/>
          <w:b/>
        </w:rPr>
        <w:t xml:space="preserve">ATJEČAJ ZA </w:t>
      </w:r>
      <w:r w:rsidR="00CC5A36" w:rsidRPr="00465587">
        <w:rPr>
          <w:rFonts w:eastAsia="Times New Roman"/>
          <w:b/>
        </w:rPr>
        <w:t>POMOĆNIKA U NASTAVI" ILI OSOBNO U TAJNIŠTVO ŠKOLE.</w:t>
      </w:r>
    </w:p>
    <w:p w:rsidR="00432FEB" w:rsidRPr="00465587" w:rsidRDefault="00432FEB" w:rsidP="00CB29F9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Potpunom prijavom smatra se ona prijava koja sadrži sve podatke i priloge navedene u ovom natječaju i koja je vlastoručno potpisana.</w:t>
      </w:r>
    </w:p>
    <w:p w:rsidR="00DC2D1C" w:rsidRPr="00465587" w:rsidRDefault="00DC2D1C" w:rsidP="00DC2D1C">
      <w:pPr>
        <w:spacing w:after="0" w:line="240" w:lineRule="auto"/>
        <w:jc w:val="both"/>
        <w:rPr>
          <w:rFonts w:eastAsia="Times New Roman"/>
          <w:b/>
        </w:rPr>
      </w:pPr>
      <w:r w:rsidRPr="00465587">
        <w:rPr>
          <w:rFonts w:eastAsia="Times New Roman"/>
          <w:b/>
        </w:rPr>
        <w:t>Nepravodobne i nepotpune prijave neće biti razmatrane.</w:t>
      </w:r>
    </w:p>
    <w:p w:rsidR="003A2D70" w:rsidRDefault="003A2D70" w:rsidP="00DC2D1C">
      <w:pPr>
        <w:spacing w:after="0" w:line="240" w:lineRule="auto"/>
        <w:jc w:val="both"/>
        <w:rPr>
          <w:rFonts w:eastAsia="Times New Roman"/>
        </w:rPr>
      </w:pPr>
    </w:p>
    <w:p w:rsidR="00CD4304" w:rsidRDefault="00DC2D1C" w:rsidP="00CD4304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O rezult</w:t>
      </w:r>
      <w:r w:rsidR="00337528">
        <w:rPr>
          <w:rFonts w:eastAsia="Times New Roman"/>
        </w:rPr>
        <w:t>atima natječaja kandidati/kinje će biti obaviješte</w:t>
      </w:r>
      <w:r w:rsidR="00CD4304">
        <w:rPr>
          <w:rFonts w:eastAsia="Times New Roman"/>
        </w:rPr>
        <w:t xml:space="preserve">ni </w:t>
      </w:r>
      <w:r w:rsidR="00432FEB">
        <w:rPr>
          <w:rFonts w:eastAsia="Times New Roman"/>
        </w:rPr>
        <w:t>na isti način i u istom roku putem web</w:t>
      </w:r>
      <w:r w:rsidR="00CD4304">
        <w:rPr>
          <w:rFonts w:eastAsia="Times New Roman"/>
        </w:rPr>
        <w:t xml:space="preserve"> stranicama OŠ Štefanje (</w:t>
      </w:r>
      <w:hyperlink r:id="rId9" w:history="1">
        <w:r w:rsidR="00CD4304" w:rsidRPr="00D41E76">
          <w:rPr>
            <w:rStyle w:val="Hiperveza"/>
            <w:rFonts w:eastAsia="Times New Roman"/>
          </w:rPr>
          <w:t>www.os-stefanje.skole.hr</w:t>
        </w:r>
      </w:hyperlink>
      <w:r w:rsidR="00CD4304">
        <w:rPr>
          <w:rFonts w:eastAsia="Times New Roman"/>
        </w:rPr>
        <w:t>)</w:t>
      </w:r>
    </w:p>
    <w:p w:rsidR="00432FEB" w:rsidRDefault="00DC2D1C" w:rsidP="00DC2D1C">
      <w:pPr>
        <w:spacing w:after="0" w:line="240" w:lineRule="auto"/>
        <w:jc w:val="both"/>
        <w:rPr>
          <w:rFonts w:eastAsia="Times New Roman"/>
          <w:sz w:val="10"/>
          <w:szCs w:val="10"/>
        </w:rPr>
      </w:pPr>
      <w:r>
        <w:rPr>
          <w:rFonts w:eastAsia="Times New Roman"/>
        </w:rPr>
        <w:tab/>
      </w:r>
    </w:p>
    <w:p w:rsidR="00DC2D1C" w:rsidRPr="00432FEB" w:rsidRDefault="00DC2D1C" w:rsidP="00DC2D1C">
      <w:pPr>
        <w:spacing w:after="0" w:line="240" w:lineRule="auto"/>
        <w:jc w:val="both"/>
        <w:rPr>
          <w:rFonts w:eastAsia="Times New Roman"/>
          <w:sz w:val="10"/>
          <w:szCs w:val="10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432FEB" w:rsidRDefault="00432FEB" w:rsidP="00DC2D1C">
      <w:pPr>
        <w:spacing w:after="0" w:line="240" w:lineRule="auto"/>
        <w:rPr>
          <w:rFonts w:asciiTheme="minorHAnsi" w:eastAsia="Times New Roman" w:hAnsiTheme="minorHAnsi" w:cstheme="minorHAnsi"/>
          <w:b/>
          <w:lang w:eastAsia="hr-HR"/>
        </w:rPr>
      </w:pPr>
    </w:p>
    <w:p w:rsidR="00DC2D1C" w:rsidRPr="008D5D37" w:rsidRDefault="00DC2D1C" w:rsidP="00DC2D1C">
      <w:pPr>
        <w:spacing w:after="0" w:line="240" w:lineRule="auto"/>
        <w:rPr>
          <w:rFonts w:asciiTheme="minorHAnsi" w:eastAsia="Times New Roman" w:hAnsiTheme="minorHAnsi" w:cstheme="minorHAnsi"/>
          <w:b/>
          <w:lang w:eastAsia="hr-HR"/>
        </w:rPr>
      </w:pPr>
      <w:bookmarkStart w:id="0" w:name="_GoBack"/>
      <w:bookmarkEnd w:id="0"/>
      <w:r w:rsidRPr="008D5D37">
        <w:rPr>
          <w:rFonts w:asciiTheme="minorHAnsi" w:eastAsia="Times New Roman" w:hAnsiTheme="minorHAnsi" w:cstheme="minorHAnsi"/>
          <w:b/>
          <w:lang w:eastAsia="hr-HR"/>
        </w:rPr>
        <w:t>Objavljeno:</w:t>
      </w:r>
    </w:p>
    <w:p w:rsidR="00DC2D1C" w:rsidRPr="008D5D37" w:rsidRDefault="00DC2D1C" w:rsidP="00465587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8D5D37">
        <w:rPr>
          <w:rFonts w:asciiTheme="minorHAnsi" w:eastAsia="Times New Roman" w:hAnsiTheme="minorHAnsi" w:cstheme="minorHAnsi"/>
          <w:lang w:eastAsia="hr-HR"/>
        </w:rPr>
        <w:t>1.   Web stranice škole</w:t>
      </w:r>
      <w:r w:rsidR="00465587">
        <w:rPr>
          <w:rFonts w:asciiTheme="minorHAnsi" w:eastAsia="Times New Roman" w:hAnsiTheme="minorHAnsi" w:cstheme="minorHAnsi"/>
          <w:lang w:eastAsia="hr-HR"/>
        </w:rPr>
        <w:tab/>
      </w:r>
      <w:r w:rsidR="00465587">
        <w:rPr>
          <w:rFonts w:asciiTheme="minorHAnsi" w:eastAsia="Times New Roman" w:hAnsiTheme="minorHAnsi" w:cstheme="minorHAnsi"/>
          <w:lang w:eastAsia="hr-HR"/>
        </w:rPr>
        <w:tab/>
      </w:r>
      <w:r w:rsidR="00465587">
        <w:rPr>
          <w:rFonts w:asciiTheme="minorHAnsi" w:eastAsia="Times New Roman" w:hAnsiTheme="minorHAnsi" w:cstheme="minorHAnsi"/>
          <w:lang w:eastAsia="hr-HR"/>
        </w:rPr>
        <w:tab/>
      </w:r>
      <w:r w:rsidR="00465587">
        <w:rPr>
          <w:rFonts w:asciiTheme="minorHAnsi" w:eastAsia="Times New Roman" w:hAnsiTheme="minorHAnsi" w:cstheme="minorHAnsi"/>
          <w:lang w:eastAsia="hr-HR"/>
        </w:rPr>
        <w:tab/>
      </w:r>
      <w:r w:rsidR="00465587">
        <w:rPr>
          <w:rFonts w:asciiTheme="minorHAnsi" w:eastAsia="Times New Roman" w:hAnsiTheme="minorHAnsi" w:cstheme="minorHAnsi"/>
          <w:lang w:eastAsia="hr-HR"/>
        </w:rPr>
        <w:tab/>
      </w:r>
      <w:r w:rsidR="00465587">
        <w:rPr>
          <w:rFonts w:asciiTheme="minorHAnsi" w:eastAsia="Times New Roman" w:hAnsiTheme="minorHAnsi" w:cstheme="minorHAnsi"/>
          <w:lang w:eastAsia="hr-HR"/>
        </w:rPr>
        <w:tab/>
      </w:r>
      <w:r w:rsidR="00CB29F9">
        <w:rPr>
          <w:rFonts w:asciiTheme="minorHAnsi" w:eastAsia="Times New Roman" w:hAnsiTheme="minorHAnsi" w:cstheme="minorHAnsi"/>
          <w:lang w:eastAsia="hr-HR"/>
        </w:rPr>
        <w:t>Ravnatelj škole:</w:t>
      </w:r>
    </w:p>
    <w:p w:rsidR="00465587" w:rsidRDefault="00DC2D1C" w:rsidP="00465587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8D5D37">
        <w:rPr>
          <w:rFonts w:asciiTheme="minorHAnsi" w:eastAsia="Times New Roman" w:hAnsiTheme="minorHAnsi" w:cstheme="minorHAnsi"/>
          <w:lang w:eastAsia="hr-HR"/>
        </w:rPr>
        <w:t>2.   Zavod za zapošljavanje</w:t>
      </w:r>
      <w:r w:rsidR="00E42134" w:rsidRPr="00E42134">
        <w:rPr>
          <w:rFonts w:asciiTheme="minorHAnsi" w:eastAsia="Times New Roman" w:hAnsiTheme="minorHAnsi" w:cstheme="minorHAnsi"/>
          <w:lang w:eastAsia="hr-HR"/>
        </w:rPr>
        <w:t xml:space="preserve"> </w:t>
      </w:r>
      <w:r w:rsidR="00E42134">
        <w:rPr>
          <w:rFonts w:asciiTheme="minorHAnsi" w:eastAsia="Times New Roman" w:hAnsiTheme="minorHAnsi" w:cstheme="minorHAnsi"/>
          <w:lang w:eastAsia="hr-HR"/>
        </w:rPr>
        <w:t xml:space="preserve">                                                                  </w:t>
      </w:r>
      <w:r w:rsidR="006F69A0">
        <w:rPr>
          <w:rFonts w:asciiTheme="minorHAnsi" w:eastAsia="Times New Roman" w:hAnsiTheme="minorHAnsi" w:cstheme="minorHAnsi"/>
          <w:lang w:eastAsia="hr-HR"/>
        </w:rPr>
        <w:t xml:space="preserve">Dražen </w:t>
      </w:r>
      <w:proofErr w:type="spellStart"/>
      <w:r w:rsidR="006F69A0">
        <w:rPr>
          <w:rFonts w:asciiTheme="minorHAnsi" w:eastAsia="Times New Roman" w:hAnsiTheme="minorHAnsi" w:cstheme="minorHAnsi"/>
          <w:lang w:eastAsia="hr-HR"/>
        </w:rPr>
        <w:t>Milaković</w:t>
      </w:r>
      <w:proofErr w:type="spellEnd"/>
      <w:r w:rsidR="006F69A0">
        <w:rPr>
          <w:rFonts w:asciiTheme="minorHAnsi" w:eastAsia="Times New Roman" w:hAnsiTheme="minorHAnsi" w:cstheme="minorHAnsi"/>
          <w:lang w:eastAsia="hr-HR"/>
        </w:rPr>
        <w:t>, prof.</w:t>
      </w:r>
    </w:p>
    <w:p w:rsidR="00453642" w:rsidRPr="003A30DC" w:rsidRDefault="00465587" w:rsidP="00F05DBC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3.   Oglasna ploča</w:t>
      </w:r>
      <w:r w:rsidR="00DC2D1C" w:rsidRPr="008D5D37">
        <w:rPr>
          <w:rFonts w:asciiTheme="minorHAnsi" w:eastAsia="Times New Roman" w:hAnsiTheme="minorHAnsi" w:cstheme="minorHAnsi"/>
          <w:lang w:eastAsia="hr-HR"/>
        </w:rPr>
        <w:tab/>
      </w:r>
      <w:r>
        <w:rPr>
          <w:rFonts w:asciiTheme="minorHAnsi" w:eastAsia="Times New Roman" w:hAnsiTheme="minorHAnsi" w:cstheme="minorHAnsi"/>
          <w:lang w:eastAsia="hr-HR"/>
        </w:rPr>
        <w:tab/>
      </w:r>
      <w:r>
        <w:rPr>
          <w:rFonts w:asciiTheme="minorHAnsi" w:eastAsia="Times New Roman" w:hAnsiTheme="minorHAnsi" w:cstheme="minorHAnsi"/>
          <w:lang w:eastAsia="hr-HR"/>
        </w:rPr>
        <w:tab/>
      </w:r>
      <w:r>
        <w:rPr>
          <w:rFonts w:asciiTheme="minorHAnsi" w:eastAsia="Times New Roman" w:hAnsiTheme="minorHAnsi" w:cstheme="minorHAnsi"/>
          <w:lang w:eastAsia="hr-HR"/>
        </w:rPr>
        <w:tab/>
      </w:r>
      <w:r>
        <w:rPr>
          <w:rFonts w:asciiTheme="minorHAnsi" w:eastAsia="Times New Roman" w:hAnsiTheme="minorHAnsi" w:cstheme="minorHAnsi"/>
          <w:lang w:eastAsia="hr-HR"/>
        </w:rPr>
        <w:tab/>
      </w:r>
      <w:r>
        <w:rPr>
          <w:rFonts w:asciiTheme="minorHAnsi" w:eastAsia="Times New Roman" w:hAnsiTheme="minorHAnsi" w:cstheme="minorHAnsi"/>
          <w:lang w:eastAsia="hr-HR"/>
        </w:rPr>
        <w:tab/>
      </w:r>
      <w:r>
        <w:rPr>
          <w:rFonts w:asciiTheme="minorHAnsi" w:eastAsia="Times New Roman" w:hAnsiTheme="minorHAnsi" w:cstheme="minorHAnsi"/>
          <w:lang w:eastAsia="hr-HR"/>
        </w:rPr>
        <w:tab/>
      </w:r>
      <w:r>
        <w:rPr>
          <w:rFonts w:asciiTheme="minorHAnsi" w:eastAsia="Times New Roman" w:hAnsiTheme="minorHAnsi" w:cstheme="minorHAnsi"/>
          <w:lang w:eastAsia="hr-HR"/>
        </w:rPr>
        <w:tab/>
      </w:r>
      <w:r>
        <w:rPr>
          <w:rFonts w:asciiTheme="minorHAnsi" w:eastAsia="Times New Roman" w:hAnsiTheme="minorHAnsi" w:cstheme="minorHAnsi"/>
          <w:lang w:eastAsia="hr-HR"/>
        </w:rPr>
        <w:tab/>
      </w:r>
      <w:r>
        <w:rPr>
          <w:rFonts w:asciiTheme="minorHAnsi" w:eastAsia="Times New Roman" w:hAnsiTheme="minorHAnsi" w:cstheme="minorHAnsi"/>
          <w:lang w:eastAsia="hr-HR"/>
        </w:rPr>
        <w:tab/>
      </w:r>
      <w:r>
        <w:rPr>
          <w:rFonts w:asciiTheme="minorHAnsi" w:eastAsia="Times New Roman" w:hAnsiTheme="minorHAnsi" w:cstheme="minorHAnsi"/>
          <w:lang w:eastAsia="hr-HR"/>
        </w:rPr>
        <w:tab/>
      </w:r>
      <w:r>
        <w:rPr>
          <w:rFonts w:asciiTheme="minorHAnsi" w:eastAsia="Times New Roman" w:hAnsiTheme="minorHAnsi" w:cstheme="minorHAnsi"/>
          <w:lang w:eastAsia="hr-HR"/>
        </w:rPr>
        <w:tab/>
      </w:r>
      <w:r>
        <w:rPr>
          <w:rFonts w:asciiTheme="minorHAnsi" w:eastAsia="Times New Roman" w:hAnsiTheme="minorHAnsi" w:cstheme="minorHAnsi"/>
          <w:lang w:eastAsia="hr-HR"/>
        </w:rPr>
        <w:tab/>
      </w:r>
      <w:r>
        <w:rPr>
          <w:rFonts w:asciiTheme="minorHAnsi" w:eastAsia="Times New Roman" w:hAnsiTheme="minorHAnsi" w:cstheme="minorHAnsi"/>
          <w:lang w:eastAsia="hr-HR"/>
        </w:rPr>
        <w:tab/>
      </w:r>
      <w:r>
        <w:rPr>
          <w:rFonts w:asciiTheme="minorHAnsi" w:eastAsia="Times New Roman" w:hAnsiTheme="minorHAnsi" w:cstheme="minorHAnsi"/>
          <w:lang w:eastAsia="hr-HR"/>
        </w:rPr>
        <w:tab/>
      </w:r>
      <w:r>
        <w:rPr>
          <w:rFonts w:asciiTheme="minorHAnsi" w:eastAsia="Times New Roman" w:hAnsiTheme="minorHAnsi" w:cstheme="minorHAnsi"/>
          <w:lang w:eastAsia="hr-HR"/>
        </w:rPr>
        <w:tab/>
      </w:r>
      <w:r>
        <w:rPr>
          <w:rFonts w:asciiTheme="minorHAnsi" w:eastAsia="Times New Roman" w:hAnsiTheme="minorHAnsi" w:cstheme="minorHAnsi"/>
          <w:lang w:eastAsia="hr-HR"/>
        </w:rPr>
        <w:tab/>
      </w:r>
      <w:r>
        <w:rPr>
          <w:rFonts w:asciiTheme="minorHAnsi" w:eastAsia="Times New Roman" w:hAnsiTheme="minorHAnsi" w:cstheme="minorHAnsi"/>
          <w:lang w:eastAsia="hr-HR"/>
        </w:rPr>
        <w:tab/>
      </w:r>
    </w:p>
    <w:sectPr w:rsidR="00453642" w:rsidRPr="003A30DC" w:rsidSect="00513BC8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0836"/>
    <w:multiLevelType w:val="hybridMultilevel"/>
    <w:tmpl w:val="41A02168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55A43"/>
    <w:multiLevelType w:val="hybridMultilevel"/>
    <w:tmpl w:val="F56E1FA8"/>
    <w:lvl w:ilvl="0" w:tplc="041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>
    <w:nsid w:val="68E30FA4"/>
    <w:multiLevelType w:val="hybridMultilevel"/>
    <w:tmpl w:val="A2FAED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CF"/>
    <w:rsid w:val="000327B3"/>
    <w:rsid w:val="000B3BA4"/>
    <w:rsid w:val="001319FB"/>
    <w:rsid w:val="001D78D5"/>
    <w:rsid w:val="00207BB0"/>
    <w:rsid w:val="002502E3"/>
    <w:rsid w:val="002622AC"/>
    <w:rsid w:val="0029580E"/>
    <w:rsid w:val="002A7016"/>
    <w:rsid w:val="002B3174"/>
    <w:rsid w:val="002C001A"/>
    <w:rsid w:val="00337528"/>
    <w:rsid w:val="003855CF"/>
    <w:rsid w:val="003A222F"/>
    <w:rsid w:val="003A2D70"/>
    <w:rsid w:val="003A30DC"/>
    <w:rsid w:val="00412D09"/>
    <w:rsid w:val="00432FEB"/>
    <w:rsid w:val="00453642"/>
    <w:rsid w:val="00464107"/>
    <w:rsid w:val="00465587"/>
    <w:rsid w:val="004D7C4B"/>
    <w:rsid w:val="0050304C"/>
    <w:rsid w:val="00513BC8"/>
    <w:rsid w:val="006008D7"/>
    <w:rsid w:val="00605973"/>
    <w:rsid w:val="00694DF5"/>
    <w:rsid w:val="006F69A0"/>
    <w:rsid w:val="00767E97"/>
    <w:rsid w:val="00775F59"/>
    <w:rsid w:val="007C2BFE"/>
    <w:rsid w:val="007D132C"/>
    <w:rsid w:val="008A4F09"/>
    <w:rsid w:val="008C15F8"/>
    <w:rsid w:val="008D29C2"/>
    <w:rsid w:val="008D5D37"/>
    <w:rsid w:val="00994222"/>
    <w:rsid w:val="009F71C1"/>
    <w:rsid w:val="00A15876"/>
    <w:rsid w:val="00A662C8"/>
    <w:rsid w:val="00A71595"/>
    <w:rsid w:val="00AB582E"/>
    <w:rsid w:val="00AE6652"/>
    <w:rsid w:val="00B75307"/>
    <w:rsid w:val="00BB4DF9"/>
    <w:rsid w:val="00C507D3"/>
    <w:rsid w:val="00C919B6"/>
    <w:rsid w:val="00CB29F9"/>
    <w:rsid w:val="00CC5A36"/>
    <w:rsid w:val="00CD4304"/>
    <w:rsid w:val="00CE4B8A"/>
    <w:rsid w:val="00D269FA"/>
    <w:rsid w:val="00DB22EC"/>
    <w:rsid w:val="00DC2D1C"/>
    <w:rsid w:val="00E36312"/>
    <w:rsid w:val="00E42134"/>
    <w:rsid w:val="00E90773"/>
    <w:rsid w:val="00EA6624"/>
    <w:rsid w:val="00F05DBC"/>
    <w:rsid w:val="00F26B8C"/>
    <w:rsid w:val="00F72D3D"/>
    <w:rsid w:val="00F7576D"/>
    <w:rsid w:val="00FF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D1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D5D37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D430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D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29C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D1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D5D37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D430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D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29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s-stefanje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E3423-1FE7-447A-A4C2-765DF466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Tajnistvo</cp:lastModifiedBy>
  <cp:revision>42</cp:revision>
  <cp:lastPrinted>2025-08-01T06:38:00Z</cp:lastPrinted>
  <dcterms:created xsi:type="dcterms:W3CDTF">2019-09-27T12:34:00Z</dcterms:created>
  <dcterms:modified xsi:type="dcterms:W3CDTF">2025-08-01T06:39:00Z</dcterms:modified>
</cp:coreProperties>
</file>