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CDCA" w14:textId="397C36B8" w:rsidR="000F48AD" w:rsidRPr="00F36858" w:rsidRDefault="00C1501B" w:rsidP="000F4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hr-HR"/>
        </w:rPr>
      </w:pPr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>Na temelju članka 107. Zakona o odgoju i obrazovanje u osnovnoj i srednjoj školi</w:t>
      </w:r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br/>
        <w:t>(</w:t>
      </w:r>
      <w:r w:rsidR="000F48AD" w:rsidRPr="00F36858">
        <w:rPr>
          <w:rFonts w:ascii="Times New Roman" w:eastAsia="Times New Roman" w:hAnsi="Times New Roman" w:cs="Times New Roman"/>
          <w:i/>
          <w:iCs/>
          <w:color w:val="333333"/>
          <w:lang w:eastAsia="hr-HR"/>
        </w:rPr>
        <w:t>„</w:t>
      </w:r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>Narodne Novine“ br. 87/08., 86/09., 92/10., 105/10., 90/11., 05/12., 16/12., 86/12.,</w:t>
      </w:r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br/>
        <w:t>126/12., 94/13., 152/14., 07/17., 68/18., 98/19., 64/20., 151/22., 155/23. i 156/23.),</w:t>
      </w:r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br/>
        <w:t>Zakona o radu („Narodne Novine“ br. 93/14., 127/17., 98/1.9, 155/22.,46/23. i 64/23.),</w:t>
      </w:r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br/>
        <w:t xml:space="preserve">Pravilnika o dopunama Pravilnika o djelokrugu rada tajnika te administrativno tehničkim i pomoćnim poslovima koji se obavljaju u osnovnoj školi te ( "Narodne Novine", </w:t>
      </w:r>
      <w:proofErr w:type="spellStart"/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>br</w:t>
      </w:r>
      <w:proofErr w:type="spellEnd"/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 xml:space="preserve">: 71/2025.) Pravilnika o radu OŠ </w:t>
      </w:r>
      <w:proofErr w:type="spellStart"/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>Štefanje</w:t>
      </w:r>
      <w:proofErr w:type="spellEnd"/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 xml:space="preserve">  te Pravilnika o postupku zapošljavanja te procjeni i vrednovanju kandidata za zapošljavanje (u daljnjem tekstu: Pravilnik) OŠ </w:t>
      </w:r>
      <w:proofErr w:type="spellStart"/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>Štefanje</w:t>
      </w:r>
      <w:proofErr w:type="spellEnd"/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>Štefanje</w:t>
      </w:r>
      <w:proofErr w:type="spellEnd"/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 xml:space="preserve"> 72, ravnatelj  Osnovne škole </w:t>
      </w:r>
      <w:proofErr w:type="spellStart"/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>Štefanje</w:t>
      </w:r>
      <w:proofErr w:type="spellEnd"/>
      <w:r w:rsidR="000F48AD" w:rsidRPr="00F36858">
        <w:rPr>
          <w:rFonts w:ascii="Times New Roman" w:eastAsia="Times New Roman" w:hAnsi="Times New Roman" w:cs="Times New Roman"/>
          <w:color w:val="333333"/>
          <w:lang w:eastAsia="hr-HR"/>
        </w:rPr>
        <w:t xml:space="preserve"> objavljuje</w:t>
      </w:r>
    </w:p>
    <w:p w14:paraId="3D8F3E8D" w14:textId="77777777" w:rsidR="000F48AD" w:rsidRDefault="000F48AD" w:rsidP="000F4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6D59DB4D" w14:textId="7601C92A" w:rsidR="000F48AD" w:rsidRPr="000F48AD" w:rsidRDefault="000F48AD" w:rsidP="000F4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0F48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NATJEČAJ</w:t>
      </w:r>
    </w:p>
    <w:p w14:paraId="543AA5A5" w14:textId="674F1575" w:rsidR="000F48AD" w:rsidRDefault="00F36858" w:rsidP="000F4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z</w:t>
      </w:r>
      <w:r w:rsidR="000F48AD" w:rsidRPr="000F48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a zasnivanje radnog odnosa</w:t>
      </w:r>
    </w:p>
    <w:p w14:paraId="18BFAB61" w14:textId="77777777" w:rsidR="000F48AD" w:rsidRDefault="000F48AD" w:rsidP="000F4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5C0EFBA7" w14:textId="03441FBA" w:rsidR="000F48AD" w:rsidRPr="00C52D1B" w:rsidRDefault="000F48AD" w:rsidP="000F48A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52D1B">
        <w:rPr>
          <w:rFonts w:ascii="Times New Roman" w:hAnsi="Times New Roman" w:cs="Times New Roman"/>
          <w:b/>
          <w:bCs/>
          <w:sz w:val="21"/>
          <w:szCs w:val="21"/>
        </w:rPr>
        <w:t>Naziv radnog mjesta: operativni djelatnik/</w:t>
      </w:r>
      <w:proofErr w:type="spellStart"/>
      <w:r w:rsidRPr="00C52D1B">
        <w:rPr>
          <w:rFonts w:ascii="Times New Roman" w:hAnsi="Times New Roman" w:cs="Times New Roman"/>
          <w:b/>
          <w:bCs/>
          <w:sz w:val="21"/>
          <w:szCs w:val="21"/>
        </w:rPr>
        <w:t>ica</w:t>
      </w:r>
      <w:proofErr w:type="spellEnd"/>
      <w:r w:rsidRPr="00C52D1B">
        <w:rPr>
          <w:rFonts w:ascii="Times New Roman" w:hAnsi="Times New Roman" w:cs="Times New Roman"/>
          <w:b/>
          <w:bCs/>
          <w:sz w:val="21"/>
          <w:szCs w:val="21"/>
        </w:rPr>
        <w:t xml:space="preserve"> za sigurnost i civilnu zaštitu</w:t>
      </w:r>
    </w:p>
    <w:p w14:paraId="6D04ED20" w14:textId="77777777" w:rsidR="004B3BEC" w:rsidRPr="00C52D1B" w:rsidRDefault="004B3BEC" w:rsidP="00F368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6781D324" w14:textId="7109C834" w:rsidR="000F48AD" w:rsidRPr="00C52D1B" w:rsidRDefault="000F48AD" w:rsidP="000F48AD">
      <w:pPr>
        <w:pStyle w:val="Odlomakpopisa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52D1B">
        <w:rPr>
          <w:rFonts w:ascii="Times New Roman" w:hAnsi="Times New Roman" w:cs="Times New Roman"/>
          <w:b/>
          <w:bCs/>
          <w:sz w:val="21"/>
          <w:szCs w:val="21"/>
        </w:rPr>
        <w:t>Mjesto rada: u sjedištu i u područnom odjelu poslodavca</w:t>
      </w:r>
    </w:p>
    <w:p w14:paraId="1F525C2B" w14:textId="35A6990A" w:rsidR="004B3BEC" w:rsidRPr="00C52D1B" w:rsidRDefault="004B3BEC" w:rsidP="000F48AD">
      <w:pPr>
        <w:pStyle w:val="Odlomakpopisa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5349F00B" w14:textId="3B499483" w:rsidR="004B3BEC" w:rsidRPr="00C52D1B" w:rsidRDefault="004B3BEC" w:rsidP="004B3BEC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52D1B">
        <w:rPr>
          <w:rFonts w:ascii="Times New Roman" w:hAnsi="Times New Roman" w:cs="Times New Roman"/>
          <w:b/>
          <w:bCs/>
          <w:sz w:val="21"/>
          <w:szCs w:val="21"/>
        </w:rPr>
        <w:t>1 izvršitelj/</w:t>
      </w:r>
      <w:proofErr w:type="spellStart"/>
      <w:r w:rsidRPr="00C52D1B">
        <w:rPr>
          <w:rFonts w:ascii="Times New Roman" w:hAnsi="Times New Roman" w:cs="Times New Roman"/>
          <w:b/>
          <w:bCs/>
          <w:sz w:val="21"/>
          <w:szCs w:val="21"/>
        </w:rPr>
        <w:t>ica</w:t>
      </w:r>
      <w:proofErr w:type="spellEnd"/>
      <w:r w:rsidRPr="00C52D1B">
        <w:rPr>
          <w:rFonts w:ascii="Times New Roman" w:hAnsi="Times New Roman" w:cs="Times New Roman"/>
          <w:b/>
          <w:bCs/>
          <w:sz w:val="21"/>
          <w:szCs w:val="21"/>
        </w:rPr>
        <w:t xml:space="preserve"> na neodređeno, puno radno vrijeme uz </w:t>
      </w:r>
      <w:proofErr w:type="spellStart"/>
      <w:r w:rsidRPr="00C52D1B">
        <w:rPr>
          <w:rFonts w:ascii="Times New Roman" w:hAnsi="Times New Roman" w:cs="Times New Roman"/>
          <w:b/>
          <w:bCs/>
          <w:sz w:val="21"/>
          <w:szCs w:val="21"/>
        </w:rPr>
        <w:t>uvijet</w:t>
      </w:r>
      <w:proofErr w:type="spellEnd"/>
      <w:r w:rsidRPr="00C52D1B">
        <w:rPr>
          <w:rFonts w:ascii="Times New Roman" w:hAnsi="Times New Roman" w:cs="Times New Roman"/>
          <w:b/>
          <w:bCs/>
          <w:sz w:val="21"/>
          <w:szCs w:val="21"/>
        </w:rPr>
        <w:t xml:space="preserve"> probnog rada u trajanju od dva (2) mjeseca.</w:t>
      </w:r>
    </w:p>
    <w:p w14:paraId="10D33491" w14:textId="462D9ADE" w:rsidR="004B3BEC" w:rsidRPr="00C52D1B" w:rsidRDefault="004B3BEC" w:rsidP="004B3BEC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52D1B">
        <w:rPr>
          <w:rFonts w:ascii="Times New Roman" w:hAnsi="Times New Roman" w:cs="Times New Roman"/>
          <w:b/>
          <w:bCs/>
          <w:sz w:val="21"/>
          <w:szCs w:val="21"/>
        </w:rPr>
        <w:t>Na natječaj se mogu javiti muške i ženske osobe u skladu sa Zakonom o ravnopravnosti spolova (Narodne novine 82/08., 69/17.)</w:t>
      </w:r>
    </w:p>
    <w:p w14:paraId="0DC1A33C" w14:textId="73E0F128" w:rsidR="004B3BEC" w:rsidRDefault="004B3BEC" w:rsidP="004B3B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08BF6" w14:textId="1F561CBC" w:rsidR="004B3BEC" w:rsidRDefault="004B3BEC" w:rsidP="004B3B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A2DB3" w14:textId="77777777" w:rsidR="004B3BEC" w:rsidRPr="00266401" w:rsidRDefault="004B3BEC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 w:rsidRPr="0026640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>Opći i posebni uvjeti za radno mjesto: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Prema Zakonu o odgoju i obrazovanju u osnovnoj i srednjoj školi (</w:t>
      </w:r>
      <w:r w:rsidRPr="0026640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hr-HR"/>
        </w:rPr>
        <w:t>„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Narodne Novine“ br. 87/08., 86/09., 92/10.,105/10., 90/11., 05/12., 16/12., 86/12., 126/12., 94/13., 152/14., 07/17., 68/18., 98/19.,64/20., 151/22., 155/23. i 156/23.), Pravilniku o dopunama Pravilnika o djelokrugu rada tajnika te administrativno tehničkim i pomoćnim poslovima koji se obavljaju u osnovnoj školi („Narodne Novine“, 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br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: 71/2025.), Odluka Ministarstva znanosti, obrazovanja i mladih o donošenju programa obrazovanja za stjecanje djelomične kvalifikacije operativni djelatnik za sigurnost i civilnu zaštitu u odgojno-obrazovnim ustanovama/operativna djelatnica za sigurnost i civilnu zaštitu u odgojno-obrazovnim ustanovama, („Narodne Novine“, 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br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: 70/2025.)</w:t>
      </w:r>
    </w:p>
    <w:p w14:paraId="7107D982" w14:textId="4C2A50BE" w:rsidR="004B3BEC" w:rsidRPr="00266401" w:rsidRDefault="004B3BEC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</w:pPr>
      <w:r w:rsidRPr="0026640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 xml:space="preserve">Potrebna stručna sprema: </w:t>
      </w:r>
      <w:r w:rsidR="00266401" w:rsidRPr="0026640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>završena četverogodišnja srednja škola (razina 4.2. prema HKO) i završen Program obrazovanja za stjecanje djelomične kvalifikacije operativni djelatnik/djelatnica za sigurnost i civilnu zaštitu u odgojno-obrazovnim ustanovama</w:t>
      </w:r>
      <w:r w:rsidR="0026640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>.</w:t>
      </w:r>
    </w:p>
    <w:p w14:paraId="553033E1" w14:textId="53E035CF" w:rsidR="004B3BEC" w:rsidRPr="00266401" w:rsidRDefault="004B3BEC" w:rsidP="00F368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  <w:t>Poslove Operativnog djelatnika za sigurnost i civilnu zaštitu može obavljati samo osoba</w:t>
      </w:r>
      <w:r w:rsid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koja je završila Program obrazovanja za stjecanje djelomične kvalifikacije operativni</w:t>
      </w:r>
      <w:r w:rsid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djelatnik za sigurnost i civilnu zaštitu u odgojno-obrazovnim ustanovama/operativna</w:t>
      </w:r>
      <w:r w:rsid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djelatnica za sigurnost i civilnu zaštitu u odgojno-obrazovnim ustanovama.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  <w:t>Iznimno, poslove Operativnog djelatnika za sigurnost i civilnu zaštitu može obavljati i osoba koja nema završen Program obrazovanja, ali ga je dužna</w:t>
      </w:r>
      <w:r w:rsid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završiti u roku od 6 mjeseci od dana zasnivanja radnog odnosa na tom radnom mjestu</w:t>
      </w:r>
      <w:r w:rsid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(što znači da osoba uz gore navedene uvjete mora ispunjavati i uvjet posebne psihičke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i tjelesne zdravstvene sposobnosti i uvjet osobne dostojnosti za obavljanje poslova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operativnog djelatnika kako bi isti mogla upisati), a ukoliko ne završi Program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obrazovanja u propisanom roku prestaje ugovor o radu istekom posljednjeg dana roka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za završetak Programa obrazovanja.</w:t>
      </w:r>
    </w:p>
    <w:p w14:paraId="35432F0F" w14:textId="7FA8E800" w:rsidR="004B3BEC" w:rsidRPr="00266401" w:rsidRDefault="004B3BEC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</w:pP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  <w:t>Opis poslova: U skladu s Pravilnikom o dopunama Pravilnika o djelokrugu rada tajnika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te administrativno-tehničkim i pomoćnim poslovima koji se obavljaju u osnovnoj školi („Narodne Novine“, 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br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: 71/2025.)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</w:r>
    </w:p>
    <w:p w14:paraId="102A7764" w14:textId="724904B4" w:rsidR="00F36858" w:rsidRDefault="004B3BEC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 w:rsidRPr="0026640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>Uz vlastoručno potpisanu prijavu na natječaj potrebno je priložiti:</w:t>
      </w:r>
      <w:r w:rsidRPr="0026640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br/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1. životopis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  <w:t>2. dokaz o stečenoj stručnoj spremi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  <w:t>3. dokaz o završenom Programu obrazovanja za stjecanje djelomične kvalifikacije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operativni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 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djelatnik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/djelatnica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za sigurnost i civilnu zaštitu u odgojno-obrazovnim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ustanovama</w:t>
      </w:r>
    </w:p>
    <w:p w14:paraId="6D7110A3" w14:textId="3181A397" w:rsidR="004B3BEC" w:rsidRPr="00266401" w:rsidRDefault="004B3BEC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lastRenderedPageBreak/>
        <w:t xml:space="preserve">4. dokaz o državljanstvu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  <w:t>5. uvjerenje da nije pod istragom i da se protiv kandidata/kinje ne vodi kazneni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  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postupak glede zapreka za zasnivanje radnog odnosa iz članka 106. Zakona o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  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odgoju i obrazovanju u osnovnoj i srednjoj školi izdano u vrijeme objave natječaja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  <w:t>6. elektronički zapis ili potvrdu o podacima evidentiranim u matičnoj evidenciji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  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Hrvatskog zavoda za mirovinsko osiguranje izdano u vrijeme objave natječaja.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  <w:t>Navedene isprave, odnosno prilozi dostavljaju se u neovjerenoj preslici.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Prije sklapanja ugovora o radu odabrani/a kandidat/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kinja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dužan/na je sve navedene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priloge, odnosno isprave dostaviti u izvorniku ili u preslici ovjerenoj od strane javnog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bilježnika sukladno Zakonu o javnom bilježništvu (</w:t>
      </w:r>
      <w:r w:rsidRPr="0026640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hr-HR"/>
        </w:rPr>
        <w:t>„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Narodne Novine“, 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br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: 78/93.,</w:t>
      </w:r>
      <w:r w:rsidR="00F3685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29/94., 162/98., 16/07., 75/09., 120/16. )</w:t>
      </w:r>
    </w:p>
    <w:p w14:paraId="5B1A5365" w14:textId="098882F3" w:rsidR="004B3BEC" w:rsidRDefault="004B3BEC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Kandidat koji se poziva na pravo prednosti pri zapošljavanju prema posebnom zakonu, dužan je u prijavi na natječaj pozvati se na to pravo i uz gore navedene dokaze priložiti i dokaz o ostvarivanju prava prednosti na koje se poziva, a  prednost u odnosu na ostale kandidate ostvaruje  samo pod jednakim uvjetima.</w:t>
      </w:r>
    </w:p>
    <w:p w14:paraId="52A66AFF" w14:textId="77777777" w:rsidR="00BA1CC8" w:rsidRPr="00BA1CC8" w:rsidRDefault="00BA1CC8" w:rsidP="00BA1CC8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BA1CC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55639685" w14:textId="77777777" w:rsidR="00BA1CC8" w:rsidRPr="00BA1CC8" w:rsidRDefault="00BA1CC8" w:rsidP="00BA1CC8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BA1CC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Poveznica na internetsku stranicu Ministarstva hrvatskih branitelja s popisom dokaza potrebnih za ostvarivanja prava prednosti: </w:t>
      </w:r>
    </w:p>
    <w:p w14:paraId="68925D02" w14:textId="77777777" w:rsidR="00BA1CC8" w:rsidRPr="00BA1CC8" w:rsidRDefault="00C1501B" w:rsidP="00BA1CC8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hyperlink r:id="rId5" w:history="1">
        <w:r w:rsidR="00BA1CC8" w:rsidRPr="00BA1CC8">
          <w:rPr>
            <w:rFonts w:ascii="Times New Roman" w:eastAsia="Times New Roman" w:hAnsi="Times New Roman" w:cs="Times New Roman"/>
            <w:color w:val="4DB2EC"/>
            <w:sz w:val="21"/>
            <w:szCs w:val="21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5206F6C2" w14:textId="77777777" w:rsidR="00BA1CC8" w:rsidRPr="00BA1CC8" w:rsidRDefault="00BA1CC8" w:rsidP="00BA1CC8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BA1CC8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03552EE" w14:textId="77777777" w:rsidR="00BA1CC8" w:rsidRPr="00BA1CC8" w:rsidRDefault="00BA1CC8" w:rsidP="00BA1CC8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  <w:r w:rsidRPr="00BA1CC8">
        <w:rPr>
          <w:rFonts w:ascii="Times New Roman" w:eastAsia="Calibri" w:hAnsi="Times New Roman" w:cs="Times New Roman"/>
          <w:color w:val="231F20"/>
          <w:sz w:val="21"/>
          <w:szCs w:val="21"/>
        </w:rPr>
        <w:t xml:space="preserve">Poveznica na internetsku stranicu Ministarstva hrvatskih branitelja s popisom dokaza potrebnih </w:t>
      </w:r>
    </w:p>
    <w:p w14:paraId="48BB683A" w14:textId="77777777" w:rsidR="00BA1CC8" w:rsidRPr="00BA1CC8" w:rsidRDefault="00BA1CC8" w:rsidP="00BA1CC8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  <w:r w:rsidRPr="00BA1CC8">
        <w:rPr>
          <w:rFonts w:ascii="Times New Roman" w:eastAsia="Calibri" w:hAnsi="Times New Roman" w:cs="Times New Roman"/>
          <w:color w:val="231F20"/>
          <w:sz w:val="21"/>
          <w:szCs w:val="21"/>
        </w:rPr>
        <w:t>za ostvarivanja prava prednosti:</w:t>
      </w:r>
    </w:p>
    <w:p w14:paraId="589A44F9" w14:textId="77777777" w:rsidR="00BA1CC8" w:rsidRPr="00BA1CC8" w:rsidRDefault="00C1501B" w:rsidP="00BA1CC8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hyperlink r:id="rId6" w:history="1">
        <w:r w:rsidR="00BA1CC8" w:rsidRPr="00BA1CC8">
          <w:rPr>
            <w:rFonts w:ascii="Times New Roman" w:eastAsia="Calibri" w:hAnsi="Times New Roman" w:cs="Times New Roman"/>
            <w:color w:val="4DB2EC"/>
            <w:sz w:val="21"/>
            <w:szCs w:val="2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154DE5F" w14:textId="77777777" w:rsidR="00BA1CC8" w:rsidRPr="00BA1CC8" w:rsidRDefault="00BA1CC8" w:rsidP="00BA1C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BA1CC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Kandidatkinja/kandidat koji se poziva na pravo prednosti pri zapošljavanju prema članku 9. Zakona o profesionalnoj rehabilitaciji i zapošljavanju osoba s invaliditetom („Narodne novine“ </w:t>
      </w:r>
      <w:proofErr w:type="spellStart"/>
      <w:r w:rsidRPr="00BA1CC8">
        <w:rPr>
          <w:rFonts w:ascii="Times New Roman" w:eastAsia="Times New Roman" w:hAnsi="Times New Roman" w:cs="Times New Roman"/>
          <w:sz w:val="21"/>
          <w:szCs w:val="21"/>
          <w:lang w:eastAsia="hr-HR"/>
        </w:rPr>
        <w:t>br</w:t>
      </w:r>
      <w:proofErr w:type="spellEnd"/>
      <w:r w:rsidRPr="00BA1CC8">
        <w:rPr>
          <w:rFonts w:ascii="Times New Roman" w:eastAsia="Times New Roman" w:hAnsi="Times New Roman" w:cs="Times New Roman"/>
          <w:sz w:val="21"/>
          <w:szCs w:val="21"/>
          <w:lang w:eastAsia="hr-HR"/>
        </w:rPr>
        <w:t>: 157/13.  152/14., 39/18., 32/20.) pored dokaza o ostvarivanju traženih uvjeta iz natječaja dužan/dužna je uz prijavu priložiti i dokaz o utvrđenom statusu osobe s invaliditetom.</w:t>
      </w:r>
    </w:p>
    <w:p w14:paraId="55145DE5" w14:textId="77777777" w:rsidR="00BA1CC8" w:rsidRPr="00266401" w:rsidRDefault="00BA1CC8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6ACE6F6E" w14:textId="77777777" w:rsidR="00D95850" w:rsidRDefault="004B3BEC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Kandidat/</w:t>
      </w:r>
      <w:proofErr w:type="spellStart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kinja</w:t>
      </w:r>
      <w:proofErr w:type="spellEnd"/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koji/a je pravodobno dostavo/la potpunu prijavu sa svim prilozima,</w:t>
      </w:r>
      <w:r w:rsidR="00D95850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odnosno ispravama i ispunjava uvjete natječaja dužan/a je pristupiti procjeni, odnosno</w:t>
      </w:r>
      <w:r w:rsidR="00D95850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testiranju</w:t>
      </w:r>
      <w:r w:rsidR="00D95850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ili razgovoru (intervjuu)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prema odredbama Pravilnika o postupku zapošljavanja te procjeni i vrednovanju kandidata za zapošljavanje OŠ </w:t>
      </w:r>
      <w:proofErr w:type="spellStart"/>
      <w:r w:rsidR="00D95850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Štefanje</w:t>
      </w:r>
      <w:proofErr w:type="spellEnd"/>
      <w:r w:rsidR="00D95850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.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br/>
      </w:r>
      <w:r w:rsidR="00D95850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U prijavi na natječaj potrebno je navesti e-mail adresu na koju će biti dostavljena obavijest o datumu i vremenu procjene kandidata/kandidatkinje.</w:t>
      </w:r>
    </w:p>
    <w:p w14:paraId="2928A682" w14:textId="4F5F2A66" w:rsidR="00D95850" w:rsidRDefault="00D95850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Obavijest o datumu, vremenu i mjestu testiranja/intervjua bit će objavljena na web stranici Osnovne škole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Štefanje</w:t>
      </w:r>
      <w:proofErr w:type="spellEnd"/>
      <w:r w:rsidR="000E50BD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 </w:t>
      </w:r>
      <w:hyperlink r:id="rId7" w:history="1">
        <w:r w:rsidR="000E50BD" w:rsidRPr="00AE6754">
          <w:rPr>
            <w:rStyle w:val="Hiperveza"/>
            <w:rFonts w:ascii="Times New Roman" w:eastAsia="Times New Roman" w:hAnsi="Times New Roman" w:cs="Times New Roman"/>
            <w:sz w:val="21"/>
            <w:szCs w:val="21"/>
            <w:lang w:eastAsia="hr-HR"/>
          </w:rPr>
          <w:t>https://os-stefanje.skole.hr/oglasi-za-posao/</w:t>
        </w:r>
      </w:hyperlink>
    </w:p>
    <w:p w14:paraId="7A355FEE" w14:textId="4C191F6B" w:rsidR="004B3BEC" w:rsidRDefault="004B3BEC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Osoba koja ne podnese pravovremenu i potpunu prijavu ili ne ispunjava formalne</w:t>
      </w:r>
      <w:r w:rsidR="000E50BD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uvjete iz natječaja ne smatra se kandidatom prijavljenim na natječaj i ne obavještava se o razlozima zašto se ne smatra</w:t>
      </w:r>
      <w:r w:rsidR="000E50BD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 </w:t>
      </w:r>
      <w:r w:rsidRPr="00266401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kandidatom natječaja. Potpunom prijavom smatra se ona prijava koja sadrži sve podatke i priloge navedene u natječaju i koja je vlastoručno potpisana.</w:t>
      </w:r>
    </w:p>
    <w:p w14:paraId="7AD71A51" w14:textId="18147119" w:rsidR="000E50BD" w:rsidRDefault="000E50BD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Kandidat/kandidatkinja prijavom na natječaj daje privolu za obradu osobnih podataka navedenih u svim dostavljenim prilozima odnosno ispravama za potrebe provedbe natječajnog postupka sukladno važećim propisima o zaštiti osobnih podataka.</w:t>
      </w:r>
    </w:p>
    <w:p w14:paraId="629E897C" w14:textId="77777777" w:rsidR="000E50BD" w:rsidRPr="000E50BD" w:rsidRDefault="000E50BD" w:rsidP="000E5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</w:pPr>
      <w:r w:rsidRPr="000E50B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 xml:space="preserve">Rok za podnošenje prijava na natječaj je osam dana od dana objave natječaja odnosno od </w:t>
      </w:r>
    </w:p>
    <w:p w14:paraId="2906ED5A" w14:textId="201F1694" w:rsidR="000E50BD" w:rsidRPr="00BA1CC8" w:rsidRDefault="000E50BD" w:rsidP="00BA1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</w:pPr>
      <w:r w:rsidRPr="000E50B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>03.11.-11.11.2025.</w:t>
      </w:r>
    </w:p>
    <w:p w14:paraId="7F75D3C1" w14:textId="762039E4" w:rsidR="000E50BD" w:rsidRPr="002F74A0" w:rsidRDefault="000E50BD" w:rsidP="002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</w:pPr>
      <w:r w:rsidRPr="002F74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lastRenderedPageBreak/>
        <w:t>Prijave na natječaj dostavljaju se neposredno ili poštom na adresu:</w:t>
      </w:r>
    </w:p>
    <w:p w14:paraId="4D59CB6D" w14:textId="2AFA9A3D" w:rsidR="000E50BD" w:rsidRDefault="000E50BD" w:rsidP="002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</w:pPr>
      <w:r w:rsidRPr="002F74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 xml:space="preserve">Osnovna škola </w:t>
      </w:r>
      <w:proofErr w:type="spellStart"/>
      <w:r w:rsidRPr="002F74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>Štefanje</w:t>
      </w:r>
      <w:proofErr w:type="spellEnd"/>
      <w:r w:rsidRPr="002F74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 xml:space="preserve">, </w:t>
      </w:r>
      <w:proofErr w:type="spellStart"/>
      <w:r w:rsidRPr="002F74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>Štefanje</w:t>
      </w:r>
      <w:proofErr w:type="spellEnd"/>
      <w:r w:rsidRPr="002F74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 xml:space="preserve"> 72, 43 246 </w:t>
      </w:r>
      <w:proofErr w:type="spellStart"/>
      <w:r w:rsidRPr="002F74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>Štefanje</w:t>
      </w:r>
      <w:proofErr w:type="spellEnd"/>
      <w:r w:rsidRPr="002F74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 xml:space="preserve"> s naznakom </w:t>
      </w:r>
      <w:r w:rsidR="002F74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 xml:space="preserve">   </w:t>
      </w:r>
      <w:r w:rsidRPr="002F74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>„za natječaj“</w:t>
      </w:r>
    </w:p>
    <w:p w14:paraId="6AFBDC97" w14:textId="3B944AC3" w:rsidR="002F74A0" w:rsidRDefault="002F74A0" w:rsidP="002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>Nepravodobne i nepotpune prijave neće se razmatrati</w:t>
      </w:r>
      <w:r w:rsidR="00BA1CC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  <w:t>.</w:t>
      </w:r>
    </w:p>
    <w:p w14:paraId="4304F547" w14:textId="304287D9" w:rsidR="00BA1CC8" w:rsidRDefault="00BA1CC8" w:rsidP="002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</w:pPr>
    </w:p>
    <w:p w14:paraId="03626E9F" w14:textId="057963DD" w:rsidR="00BA1CC8" w:rsidRDefault="00BA1CC8" w:rsidP="002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 w:rsidRPr="00BA1CC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Natječaj je objavljen na mrežnim stranicama i oglasnim pločama Hrvatskog zavoda za zapošljavanje te mrežnim stranicama i oglasnoj ploči Osnovne škole </w:t>
      </w:r>
      <w:proofErr w:type="spellStart"/>
      <w:r w:rsidRPr="00BA1CC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Štefanje</w:t>
      </w:r>
      <w:proofErr w:type="spellEnd"/>
      <w:r w:rsidRPr="00BA1CC8"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.</w:t>
      </w:r>
    </w:p>
    <w:p w14:paraId="1CF8D98C" w14:textId="7898CEB6" w:rsidR="00BA1CC8" w:rsidRDefault="00BA1CC8" w:rsidP="002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 xml:space="preserve">O rezultatu natječaja kandidati/kandidatkinje bit će obavješteni/ne u zakonskom roku putem mrežne stranice škole  </w:t>
      </w:r>
      <w:hyperlink r:id="rId8" w:history="1">
        <w:r w:rsidRPr="00AE6754">
          <w:rPr>
            <w:rStyle w:val="Hiperveza"/>
            <w:rFonts w:ascii="Times New Roman" w:eastAsia="Times New Roman" w:hAnsi="Times New Roman" w:cs="Times New Roman"/>
            <w:sz w:val="21"/>
            <w:szCs w:val="21"/>
            <w:lang w:eastAsia="hr-HR"/>
          </w:rPr>
          <w:t>https://os-stefanje.skole.hr/oglasi-za-posao/</w:t>
        </w:r>
      </w:hyperlink>
    </w:p>
    <w:p w14:paraId="193F18BA" w14:textId="24A44DBF" w:rsidR="00BA1CC8" w:rsidRDefault="00BA1CC8" w:rsidP="002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4E475860" w14:textId="46F7E920" w:rsidR="00BA1CC8" w:rsidRDefault="00C52D1B" w:rsidP="00C52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U slučaju da se na natječaj prijavi kandidat/kandidatkinja koji se pozivaju na pravo prednosti pri zapošljavanju prema posebnim propisima sve se kandidate/kandidatkinje izvješćuje istim tekstom obavijesti o rezultatu natječaja pisanom poštanskom pošiljkom pri čemu se kandidate koji se pozivaju na pravo prednosti pri zapošljavanju prema posebnim propisima izvješćuje pisanom preporučenom poštanskom pošiljkom s povratnicom.</w:t>
      </w:r>
    </w:p>
    <w:p w14:paraId="2FB75C99" w14:textId="2868299B" w:rsidR="00C52D1B" w:rsidRDefault="00C52D1B" w:rsidP="00C52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3F10F8D9" w14:textId="0D833F61" w:rsidR="00C52D1B" w:rsidRDefault="00C52D1B" w:rsidP="00C52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>Preslike dostavljenih dokumenata neće se vraćati kandidatima, a oni ih, ako žele mogu preuzeti u tajništvu škole svakog radnog dana u vremenu od 8:00-14:00 sati.</w:t>
      </w:r>
    </w:p>
    <w:p w14:paraId="7F232C9A" w14:textId="037301EA" w:rsidR="00C52D1B" w:rsidRDefault="00C52D1B" w:rsidP="00C52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6E1D2C1F" w14:textId="7032915A" w:rsidR="00C52D1B" w:rsidRDefault="00C52D1B" w:rsidP="00C52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5EFF1FB5" w14:textId="6B0FDD1E" w:rsidR="00C52D1B" w:rsidRDefault="00C52D1B" w:rsidP="00C52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</w:p>
    <w:p w14:paraId="5AA2C58D" w14:textId="77777777" w:rsidR="00C52D1B" w:rsidRDefault="00C52D1B" w:rsidP="00C52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2B8637E8" w14:textId="02DDE700" w:rsidR="00C52D1B" w:rsidRDefault="00C52D1B" w:rsidP="00C52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  <w:t>Ravnatelj škole:</w:t>
      </w:r>
    </w:p>
    <w:p w14:paraId="15F3A9DE" w14:textId="3FC86C56" w:rsidR="00C52D1B" w:rsidRDefault="00C52D1B" w:rsidP="00C52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06F1030D" w14:textId="3448E1EC" w:rsidR="00C52D1B" w:rsidRPr="00BA1CC8" w:rsidRDefault="00C52D1B" w:rsidP="00C52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  <w:tab/>
        <w:t>Dražen Milaković, prof.</w:t>
      </w:r>
    </w:p>
    <w:p w14:paraId="0041ACF6" w14:textId="77777777" w:rsidR="00BA1CC8" w:rsidRPr="00BA1CC8" w:rsidRDefault="00BA1CC8" w:rsidP="002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33B667B1" w14:textId="77B4C66B" w:rsidR="002F74A0" w:rsidRDefault="002F74A0" w:rsidP="002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</w:pPr>
    </w:p>
    <w:p w14:paraId="6D2CDDE5" w14:textId="77777777" w:rsidR="002F74A0" w:rsidRPr="002F74A0" w:rsidRDefault="002F74A0" w:rsidP="002F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hr-HR"/>
        </w:rPr>
      </w:pPr>
    </w:p>
    <w:p w14:paraId="2D9A33B6" w14:textId="0FBE9C3F" w:rsidR="000E50BD" w:rsidRDefault="000E50BD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1E7CC92C" w14:textId="343E5DE0" w:rsidR="000E50BD" w:rsidRDefault="000E50BD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57A41963" w14:textId="4D6EE1F3" w:rsidR="000E50BD" w:rsidRDefault="000E50BD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31DF1234" w14:textId="55CA1015" w:rsidR="000E50BD" w:rsidRDefault="000E50BD" w:rsidP="002664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hr-HR"/>
        </w:rPr>
      </w:pPr>
    </w:p>
    <w:p w14:paraId="45990CE6" w14:textId="77777777" w:rsidR="004B3BEC" w:rsidRPr="00266401" w:rsidRDefault="004B3BEC" w:rsidP="00266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B3BEC" w:rsidRPr="0026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80F"/>
    <w:multiLevelType w:val="hybridMultilevel"/>
    <w:tmpl w:val="62023AE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E3155B"/>
    <w:multiLevelType w:val="hybridMultilevel"/>
    <w:tmpl w:val="0EDC6E00"/>
    <w:lvl w:ilvl="0" w:tplc="ACA6EC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AD"/>
    <w:rsid w:val="000E50BD"/>
    <w:rsid w:val="000F48AD"/>
    <w:rsid w:val="00266401"/>
    <w:rsid w:val="002F74A0"/>
    <w:rsid w:val="004B3BEC"/>
    <w:rsid w:val="00BA1CC8"/>
    <w:rsid w:val="00C1501B"/>
    <w:rsid w:val="00C52D1B"/>
    <w:rsid w:val="00D95850"/>
    <w:rsid w:val="00F3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A3F5"/>
  <w15:chartTrackingRefBased/>
  <w15:docId w15:val="{C2B4AD96-D1CE-48A6-97BA-7022A9CB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8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48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E50B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E5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tefanje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tefanje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2025-11-03T09:06:00Z</cp:lastPrinted>
  <dcterms:created xsi:type="dcterms:W3CDTF">2025-11-03T07:20:00Z</dcterms:created>
  <dcterms:modified xsi:type="dcterms:W3CDTF">2025-11-03T09:08:00Z</dcterms:modified>
</cp:coreProperties>
</file>