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14208D14" w:rsidP="14208D14" w:rsidRDefault="14208D14" w14:paraId="0D7381AB" w14:textId="160D92AB">
      <w:pPr>
        <w:pStyle w:val="Normal"/>
        <w:jc w:val="center"/>
      </w:pPr>
    </w:p>
    <w:p xmlns:wp14="http://schemas.microsoft.com/office/word/2010/wordml" w:rsidP="14208D14" wp14:paraId="62CD1165" wp14:textId="0214AF40">
      <w:pPr>
        <w:jc w:val="center"/>
        <w:rPr>
          <w:b w:val="1"/>
          <w:bCs w:val="1"/>
          <w:sz w:val="28"/>
          <w:szCs w:val="28"/>
        </w:rPr>
      </w:pPr>
      <w:r w:rsidRPr="14208D14" w:rsidR="3718EC0C">
        <w:rPr>
          <w:b w:val="1"/>
          <w:bCs w:val="1"/>
          <w:sz w:val="28"/>
          <w:szCs w:val="28"/>
        </w:rPr>
        <w:t>KRITERIJI VREDNOVANJA USVOJENOSTI ODGOJNO-OBRAZOVNIH ISHODA</w:t>
      </w:r>
    </w:p>
    <w:p w:rsidR="14208D14" w:rsidRDefault="14208D14" w14:paraId="41E5589E" w14:textId="38370337"/>
    <w:p w:rsidR="3718EC0C" w:rsidRDefault="3718EC0C" w14:paraId="4528C549" w14:textId="383B07B3">
      <w:r w:rsidR="3718EC0C">
        <w:rPr/>
        <w:t>PŠ LAMINAC 2026/2027.</w:t>
      </w:r>
    </w:p>
    <w:p w:rsidR="3718EC0C" w:rsidRDefault="3718EC0C" w14:paraId="352A3273" w14:textId="4E22E22D">
      <w:r w:rsidR="3718EC0C">
        <w:rPr/>
        <w:t>UČITELJICA: PAULA PIRAK</w:t>
      </w:r>
    </w:p>
    <w:p w:rsidR="14208D14" w:rsidRDefault="14208D14" w14:paraId="46D5636D" w14:textId="12B8EAB2"/>
    <w:p w:rsidR="61CF4E4B" w:rsidRDefault="61CF4E4B" w14:paraId="2C94EC3D" w14:textId="72762341">
      <w:r w:rsidR="61CF4E4B">
        <w:rPr/>
        <w:t>LJESTVICA POSTOTAKA ZA OCJENJIVANJE PISANIH PROVJERA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14208D14" w:rsidTr="14208D14" w14:paraId="05EEBDD7">
        <w:trPr>
          <w:trHeight w:val="300"/>
        </w:trPr>
        <w:tc>
          <w:tcPr>
            <w:tcW w:w="4508" w:type="dxa"/>
            <w:shd w:val="clear" w:color="auto" w:fill="F6C5AC" w:themeFill="accent2" w:themeFillTint="66"/>
            <w:tcMar/>
          </w:tcPr>
          <w:p w:rsidR="61CF4E4B" w:rsidP="14208D14" w:rsidRDefault="61CF4E4B" w14:paraId="728F14C6" w14:textId="5DCB48E2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POSTOTAK</w:t>
            </w:r>
          </w:p>
        </w:tc>
        <w:tc>
          <w:tcPr>
            <w:tcW w:w="4508" w:type="dxa"/>
            <w:shd w:val="clear" w:color="auto" w:fill="F6C5AC" w:themeFill="accent2" w:themeFillTint="66"/>
            <w:tcMar/>
          </w:tcPr>
          <w:p w:rsidR="61CF4E4B" w:rsidP="14208D14" w:rsidRDefault="61CF4E4B" w14:paraId="42DF5D72" w14:textId="1120853C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OCJENA</w:t>
            </w:r>
          </w:p>
        </w:tc>
      </w:tr>
      <w:tr w:rsidR="14208D14" w:rsidTr="14208D14" w14:paraId="1B51FCBF">
        <w:trPr>
          <w:trHeight w:val="300"/>
        </w:trPr>
        <w:tc>
          <w:tcPr>
            <w:tcW w:w="4508" w:type="dxa"/>
            <w:tcMar/>
          </w:tcPr>
          <w:p w:rsidR="61CF4E4B" w:rsidP="14208D14" w:rsidRDefault="61CF4E4B" w14:paraId="2382030E" w14:textId="4B7E157D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0 -49%</w:t>
            </w:r>
          </w:p>
        </w:tc>
        <w:tc>
          <w:tcPr>
            <w:tcW w:w="4508" w:type="dxa"/>
            <w:tcMar/>
          </w:tcPr>
          <w:p w:rsidR="61CF4E4B" w:rsidP="14208D14" w:rsidRDefault="61CF4E4B" w14:paraId="41FAB7FA" w14:textId="240056B6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NEDOVOLJAN (1)</w:t>
            </w:r>
          </w:p>
        </w:tc>
      </w:tr>
      <w:tr w:rsidR="14208D14" w:rsidTr="14208D14" w14:paraId="10B91645">
        <w:trPr>
          <w:trHeight w:val="300"/>
        </w:trPr>
        <w:tc>
          <w:tcPr>
            <w:tcW w:w="4508" w:type="dxa"/>
            <w:tcMar/>
          </w:tcPr>
          <w:p w:rsidR="61CF4E4B" w:rsidP="14208D14" w:rsidRDefault="61CF4E4B" w14:paraId="08EE66AE" w14:textId="301A51B2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50%-62%</w:t>
            </w:r>
          </w:p>
        </w:tc>
        <w:tc>
          <w:tcPr>
            <w:tcW w:w="4508" w:type="dxa"/>
            <w:tcMar/>
          </w:tcPr>
          <w:p w:rsidR="61CF4E4B" w:rsidP="14208D14" w:rsidRDefault="61CF4E4B" w14:paraId="2F2F06D9" w14:textId="5B3DE622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DOVOLJAN (2)</w:t>
            </w:r>
          </w:p>
        </w:tc>
      </w:tr>
      <w:tr w:rsidR="14208D14" w:rsidTr="14208D14" w14:paraId="3CE77A0A">
        <w:trPr>
          <w:trHeight w:val="300"/>
        </w:trPr>
        <w:tc>
          <w:tcPr>
            <w:tcW w:w="4508" w:type="dxa"/>
            <w:tcMar/>
          </w:tcPr>
          <w:p w:rsidR="61CF4E4B" w:rsidP="14208D14" w:rsidRDefault="61CF4E4B" w14:paraId="1F909A88" w14:textId="78BD33CD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63-77%</w:t>
            </w:r>
          </w:p>
        </w:tc>
        <w:tc>
          <w:tcPr>
            <w:tcW w:w="4508" w:type="dxa"/>
            <w:tcMar/>
          </w:tcPr>
          <w:p w:rsidR="61CF4E4B" w:rsidP="14208D14" w:rsidRDefault="61CF4E4B" w14:paraId="5786F938" w14:textId="675F54DC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DOBAR (3)</w:t>
            </w:r>
          </w:p>
        </w:tc>
      </w:tr>
      <w:tr w:rsidR="14208D14" w:rsidTr="14208D14" w14:paraId="4BBCE0B1">
        <w:trPr>
          <w:trHeight w:val="300"/>
        </w:trPr>
        <w:tc>
          <w:tcPr>
            <w:tcW w:w="4508" w:type="dxa"/>
            <w:tcMar/>
          </w:tcPr>
          <w:p w:rsidR="61CF4E4B" w:rsidP="14208D14" w:rsidRDefault="61CF4E4B" w14:paraId="162FE13C" w14:textId="69CEFE7E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78-88%</w:t>
            </w:r>
          </w:p>
        </w:tc>
        <w:tc>
          <w:tcPr>
            <w:tcW w:w="4508" w:type="dxa"/>
            <w:tcMar/>
          </w:tcPr>
          <w:p w:rsidR="61CF4E4B" w:rsidP="14208D14" w:rsidRDefault="61CF4E4B" w14:paraId="347E193A" w14:textId="768F85CD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VRLO DOBAR (4)</w:t>
            </w:r>
          </w:p>
        </w:tc>
      </w:tr>
      <w:tr w:rsidR="14208D14" w:rsidTr="14208D14" w14:paraId="3C480B65">
        <w:trPr>
          <w:trHeight w:val="300"/>
        </w:trPr>
        <w:tc>
          <w:tcPr>
            <w:tcW w:w="4508" w:type="dxa"/>
            <w:tcMar/>
          </w:tcPr>
          <w:p w:rsidR="61CF4E4B" w:rsidP="14208D14" w:rsidRDefault="61CF4E4B" w14:paraId="07133D14" w14:textId="7F7847D0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89-100%</w:t>
            </w:r>
          </w:p>
        </w:tc>
        <w:tc>
          <w:tcPr>
            <w:tcW w:w="4508" w:type="dxa"/>
            <w:tcMar/>
          </w:tcPr>
          <w:p w:rsidR="61CF4E4B" w:rsidP="14208D14" w:rsidRDefault="61CF4E4B" w14:paraId="37780F63" w14:textId="72676BBF">
            <w:pPr>
              <w:pStyle w:val="Normal"/>
              <w:rPr>
                <w:sz w:val="28"/>
                <w:szCs w:val="28"/>
              </w:rPr>
            </w:pPr>
            <w:r w:rsidRPr="14208D14" w:rsidR="61CF4E4B">
              <w:rPr>
                <w:sz w:val="28"/>
                <w:szCs w:val="28"/>
              </w:rPr>
              <w:t>ODLIČAN (5)</w:t>
            </w:r>
          </w:p>
        </w:tc>
      </w:tr>
    </w:tbl>
    <w:p w:rsidR="14208D14" w:rsidRDefault="14208D14" w14:paraId="4CAA82F7" w14:textId="313EF34E"/>
    <w:p w:rsidR="14208D14" w:rsidRDefault="14208D14" w14:paraId="5742CE26" w14:textId="1D825C5E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 w:rsidR="14208D14" w:rsidTr="14208D14" w14:paraId="54D0031B">
        <w:trPr>
          <w:trHeight w:val="300"/>
        </w:trPr>
        <w:tc>
          <w:tcPr>
            <w:tcW w:w="10080" w:type="dxa"/>
            <w:gridSpan w:val="7"/>
            <w:shd w:val="clear" w:color="auto" w:fill="F6C5AC" w:themeFill="accent2" w:themeFillTint="66"/>
            <w:tcMar/>
          </w:tcPr>
          <w:p w:rsidR="5C080909" w:rsidP="14208D14" w:rsidRDefault="5C080909" w14:paraId="35D16857" w14:textId="6BB656F5">
            <w:pPr>
              <w:pStyle w:val="Normal"/>
            </w:pPr>
            <w:r w:rsidRPr="14208D14" w:rsidR="5C080909">
              <w:rPr>
                <w:b w:val="1"/>
                <w:bCs w:val="1"/>
                <w:sz w:val="28"/>
                <w:szCs w:val="28"/>
              </w:rPr>
              <w:t>HRVATSKI JEZIK</w:t>
            </w:r>
          </w:p>
        </w:tc>
      </w:tr>
      <w:tr w:rsidR="14208D14" w:rsidTr="14208D14" w14:paraId="0C10E7D6">
        <w:trPr>
          <w:trHeight w:val="300"/>
        </w:trPr>
        <w:tc>
          <w:tcPr>
            <w:tcW w:w="10080" w:type="dxa"/>
            <w:gridSpan w:val="7"/>
            <w:shd w:val="clear" w:color="auto" w:fill="F6C5AC" w:themeFill="accent2" w:themeFillTint="66"/>
            <w:tcMar/>
          </w:tcPr>
          <w:p w:rsidR="5C080909" w:rsidP="14208D14" w:rsidRDefault="5C080909" w14:paraId="062881A8" w14:textId="0E850B57">
            <w:pPr>
              <w:pStyle w:val="Normal"/>
            </w:pPr>
            <w:r w:rsidRPr="14208D14" w:rsidR="5C080909">
              <w:rPr>
                <w:b w:val="1"/>
                <w:bCs w:val="1"/>
                <w:sz w:val="28"/>
                <w:szCs w:val="28"/>
              </w:rPr>
              <w:t>ELEMENT VREDNOVANJA: HRVATSKI JEZIK I KOMUNIKACIJA</w:t>
            </w:r>
          </w:p>
          <w:p w:rsidR="14208D14" w:rsidP="14208D14" w:rsidRDefault="14208D14" w14:paraId="6E8D83E6" w14:textId="4FF71ECB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</w:tc>
      </w:tr>
      <w:tr w:rsidR="14208D14" w:rsidTr="14208D14" w14:paraId="4DB16013">
        <w:trPr>
          <w:trHeight w:val="525"/>
        </w:trPr>
        <w:tc>
          <w:tcPr>
            <w:tcW w:w="1440" w:type="dxa"/>
            <w:tcMar/>
          </w:tcPr>
          <w:p w:rsidR="4A10C8EF" w:rsidP="14208D14" w:rsidRDefault="4A10C8EF" w14:paraId="56A5BAF2" w14:textId="5C1C531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208D14" w:rsidR="4A10C8EF">
              <w:rPr>
                <w:b w:val="1"/>
                <w:bCs w:val="1"/>
              </w:rPr>
              <w:t>ODGOJNO-OBRAZOVNI ISHODI</w:t>
            </w:r>
          </w:p>
        </w:tc>
        <w:tc>
          <w:tcPr>
            <w:tcW w:w="1440" w:type="dxa"/>
            <w:tcMar/>
          </w:tcPr>
          <w:p w:rsidR="4A10C8EF" w:rsidP="14208D14" w:rsidRDefault="4A10C8EF" w14:paraId="60726086" w14:textId="74A9E4E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14208D14" w:rsidR="4A10C8EF">
              <w:rPr>
                <w:b w:val="1"/>
                <w:bCs w:val="1"/>
              </w:rPr>
              <w:t>RAZRADA ISHODA</w:t>
            </w:r>
          </w:p>
        </w:tc>
        <w:tc>
          <w:tcPr>
            <w:tcW w:w="1440" w:type="dxa"/>
            <w:tcMar/>
          </w:tcPr>
          <w:p w:rsidR="23DB7D84" w:rsidP="14208D14" w:rsidRDefault="23DB7D84" w14:paraId="0F628DB7" w14:textId="1338A5A0">
            <w:pPr>
              <w:pStyle w:val="Normal"/>
              <w:rPr>
                <w:b w:val="1"/>
                <w:bCs w:val="1"/>
              </w:rPr>
            </w:pPr>
            <w:r w:rsidRPr="14208D14" w:rsidR="23DB7D84">
              <w:rPr>
                <w:b w:val="1"/>
                <w:bCs w:val="1"/>
              </w:rPr>
              <w:t>NE</w:t>
            </w:r>
            <w:r w:rsidRPr="14208D14" w:rsidR="3718EC0C">
              <w:rPr>
                <w:b w:val="1"/>
                <w:bCs w:val="1"/>
              </w:rPr>
              <w:t>DOVOLJAN</w:t>
            </w:r>
          </w:p>
        </w:tc>
        <w:tc>
          <w:tcPr>
            <w:tcW w:w="1440" w:type="dxa"/>
            <w:tcMar/>
          </w:tcPr>
          <w:p w:rsidR="3718EC0C" w:rsidP="14208D14" w:rsidRDefault="3718EC0C" w14:paraId="49AC1F04" w14:textId="58D94766">
            <w:pPr>
              <w:pStyle w:val="Normal"/>
              <w:rPr>
                <w:b w:val="1"/>
                <w:bCs w:val="1"/>
              </w:rPr>
            </w:pPr>
            <w:r w:rsidRPr="14208D14" w:rsidR="3718EC0C">
              <w:rPr>
                <w:b w:val="1"/>
                <w:bCs w:val="1"/>
              </w:rPr>
              <w:t>D</w:t>
            </w:r>
            <w:r w:rsidRPr="14208D14" w:rsidR="43EC62E5">
              <w:rPr>
                <w:b w:val="1"/>
                <w:bCs w:val="1"/>
              </w:rPr>
              <w:t>OVOLJAN</w:t>
            </w:r>
          </w:p>
        </w:tc>
        <w:tc>
          <w:tcPr>
            <w:tcW w:w="1440" w:type="dxa"/>
            <w:tcMar/>
          </w:tcPr>
          <w:p w:rsidR="43EC62E5" w:rsidP="14208D14" w:rsidRDefault="43EC62E5" w14:paraId="571B9E83" w14:textId="18A7A93D">
            <w:pPr>
              <w:pStyle w:val="Normal"/>
              <w:rPr>
                <w:b w:val="1"/>
                <w:bCs w:val="1"/>
              </w:rPr>
            </w:pPr>
            <w:r w:rsidRPr="14208D14" w:rsidR="43EC62E5">
              <w:rPr>
                <w:b w:val="1"/>
                <w:bCs w:val="1"/>
              </w:rPr>
              <w:t>DOBAR</w:t>
            </w:r>
          </w:p>
        </w:tc>
        <w:tc>
          <w:tcPr>
            <w:tcW w:w="1440" w:type="dxa"/>
            <w:tcMar/>
          </w:tcPr>
          <w:p w:rsidR="43EC62E5" w:rsidP="14208D14" w:rsidRDefault="43EC62E5" w14:paraId="0B6F6CF0" w14:textId="2063EE52">
            <w:pPr>
              <w:pStyle w:val="Normal"/>
              <w:rPr>
                <w:b w:val="1"/>
                <w:bCs w:val="1"/>
              </w:rPr>
            </w:pPr>
            <w:r w:rsidRPr="14208D14" w:rsidR="43EC62E5">
              <w:rPr>
                <w:b w:val="1"/>
                <w:bCs w:val="1"/>
              </w:rPr>
              <w:t>VRLO DOBAR</w:t>
            </w:r>
          </w:p>
        </w:tc>
        <w:tc>
          <w:tcPr>
            <w:tcW w:w="1440" w:type="dxa"/>
            <w:tcMar/>
          </w:tcPr>
          <w:p w:rsidR="43EC62E5" w:rsidP="14208D14" w:rsidRDefault="43EC62E5" w14:paraId="3A2BE96E" w14:textId="0204AA92">
            <w:pPr>
              <w:pStyle w:val="Normal"/>
              <w:rPr>
                <w:b w:val="1"/>
                <w:bCs w:val="1"/>
              </w:rPr>
            </w:pPr>
            <w:r w:rsidRPr="14208D14" w:rsidR="43EC62E5">
              <w:rPr>
                <w:b w:val="1"/>
                <w:bCs w:val="1"/>
              </w:rPr>
              <w:t>ODLIČAN</w:t>
            </w:r>
          </w:p>
        </w:tc>
      </w:tr>
      <w:tr w:rsidR="14208D14" w:rsidTr="14208D14" w14:paraId="06637011">
        <w:trPr>
          <w:trHeight w:val="300"/>
        </w:trPr>
        <w:tc>
          <w:tcPr>
            <w:tcW w:w="1440" w:type="dxa"/>
            <w:tcMar/>
          </w:tcPr>
          <w:p w:rsidR="1DD73FDA" w:rsidP="14208D14" w:rsidRDefault="1DD73FDA" w14:paraId="74FF9F51" w14:textId="557C0D40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1DD73FD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OŠ HJ A.4.1. </w:t>
            </w:r>
          </w:p>
          <w:p w:rsidR="1DD73FDA" w:rsidP="14208D14" w:rsidRDefault="1DD73FDA" w14:paraId="330434D0" w14:textId="32AC1270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1DD73FD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Učenik razgovara i govori u skladu s komunikacijskom </w:t>
            </w:r>
          </w:p>
          <w:p w:rsidR="1DD73FDA" w:rsidP="14208D14" w:rsidRDefault="1DD73FDA" w14:paraId="67829FA7" w14:textId="512734C3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1DD73FD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situacijom.</w:t>
            </w:r>
          </w:p>
          <w:p w:rsidR="14208D14" w:rsidP="14208D14" w:rsidRDefault="14208D14" w14:paraId="70A2207E" w14:textId="3A49547D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="3550D1BA" w:rsidP="14208D14" w:rsidRDefault="3550D1BA" w14:paraId="7DE62698" w14:textId="47C0520B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Govori i razgovara o zadanim i slobodnim temama, oblikuje govor prema jednostavnoj strukturi, sudjeluje u raspravi, poštuje pravila komunikacije, prepoznaje važnost neverbalne komunikacije, koristi nove riječi i primjenjuje pravila uljudnog komuniciranja.</w:t>
            </w:r>
          </w:p>
        </w:tc>
        <w:tc>
          <w:tcPr>
            <w:tcW w:w="1440" w:type="dxa"/>
            <w:tcMar/>
          </w:tcPr>
          <w:p w:rsidR="3550D1BA" w:rsidP="14208D14" w:rsidRDefault="3550D1BA" w14:paraId="4CCE1DE3" w14:textId="583B66E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Ne uspijeva se jasno izraziti o zadanoj temi, sudjelovati u razgovoru ni poštovati osnovna pravila komunikacije ni uz pomoć učiteljice</w:t>
            </w:r>
          </w:p>
        </w:tc>
        <w:tc>
          <w:tcPr>
            <w:tcW w:w="1440" w:type="dxa"/>
            <w:tcMar/>
          </w:tcPr>
          <w:p w:rsidR="3550D1BA" w:rsidP="14208D14" w:rsidRDefault="3550D1BA" w14:paraId="7875ABBD" w14:textId="7D3F0B97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Uz poticaj učiteljice govori o poznatoj temi jednostavnim rečenicama, kratko odgovara na pitanja i uz podsjetnik poštuje pravila komunikacije.</w:t>
            </w:r>
          </w:p>
        </w:tc>
        <w:tc>
          <w:tcPr>
            <w:tcW w:w="1440" w:type="dxa"/>
            <w:tcMar/>
          </w:tcPr>
          <w:p w:rsidR="3550D1BA" w:rsidP="14208D14" w:rsidRDefault="3550D1BA" w14:paraId="1AE4D590" w14:textId="075DA696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Govori o zadanoj ili slobodnoj temi, uglavnom obuhvaća njezin sadržaj, sudjeluje u razgovoru i raspravi te uz povremeni podsjetnik poštuje pravila komunikacije i koristi nove riječi.</w:t>
            </w:r>
          </w:p>
        </w:tc>
        <w:tc>
          <w:tcPr>
            <w:tcW w:w="1440" w:type="dxa"/>
            <w:tcMar/>
          </w:tcPr>
          <w:p w:rsidR="3550D1BA" w:rsidP="14208D14" w:rsidRDefault="3550D1BA" w14:paraId="52683A33" w14:textId="2C45AA00">
            <w:pPr>
              <w:spacing w:before="240" w:beforeAutospacing="off" w:after="24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Samostalno i jasno govori o zadanoj ili slobodnoj temi, organizira govor prema jednostavnoj strukturi, aktivno sudjeluje u raspravi, sluša sugovornike, primjereno koristi neverbalnu komunikaciju i nove riječi te poštuje pravila uljudnog komuniciranja.</w:t>
            </w:r>
          </w:p>
          <w:p w:rsidR="14208D14" w:rsidP="14208D14" w:rsidRDefault="14208D14" w14:paraId="1145775A" w14:textId="13EF513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="3550D1BA" w:rsidP="14208D14" w:rsidRDefault="3550D1BA" w14:paraId="6671B44C" w14:textId="1021CBAA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3550D1B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Samostalno, jasno i sadržajno oblikuje govor prema strukturi uvoda, središnjeg dijela i završetka, kreativno se izražava, argumentirano sudjeluje u raspravi, uvažava sugovornike, primjereno koristi verbalnu i neverbalnu komunikaciju te dosljedno primjenjuje pravila uljudnog komuniciranja u različitim situacijama</w:t>
            </w:r>
          </w:p>
        </w:tc>
      </w:tr>
      <w:tr w:rsidR="14208D14" w:rsidTr="14208D14" w14:paraId="42E2D46A">
        <w:trPr>
          <w:trHeight w:val="300"/>
        </w:trPr>
        <w:tc>
          <w:tcPr>
            <w:tcW w:w="1440" w:type="dxa"/>
            <w:tcMar/>
          </w:tcPr>
          <w:p w:rsidR="218B9A65" w:rsidP="14208D14" w:rsidRDefault="218B9A65" w14:paraId="58A93CD9" w14:textId="230ED829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OŠ HJ A.4.2. </w:t>
            </w:r>
          </w:p>
          <w:p w:rsidR="218B9A65" w:rsidP="14208D14" w:rsidRDefault="218B9A65" w14:paraId="53D18B4B" w14:textId="27E87196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Učenik sluša različite tekstove, izdvaja važne podatke i prepričava sadržaj poslušanoga teksta.</w:t>
            </w:r>
          </w:p>
          <w:p w:rsidR="14208D14" w:rsidP="14208D14" w:rsidRDefault="14208D14" w14:paraId="4F0A0236" w14:textId="615D2C6A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1440" w:type="dxa"/>
            <w:tcMar/>
          </w:tcPr>
          <w:p w:rsidR="218B9A65" w:rsidP="14208D14" w:rsidRDefault="218B9A65" w14:paraId="0B922757" w14:textId="00C93C3D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Izdvaja važne podatke iz poslušanoga teksta, oblikuje bilješke, prepričava tekst na temelju bilježaka te objašnjava značenje nepoznatih riječi služeći se dječjim rječnicima</w:t>
            </w:r>
          </w:p>
        </w:tc>
        <w:tc>
          <w:tcPr>
            <w:tcW w:w="1440" w:type="dxa"/>
            <w:tcMar/>
          </w:tcPr>
          <w:p w:rsidR="218B9A65" w:rsidP="14208D14" w:rsidRDefault="218B9A65" w14:paraId="38D23E6F" w14:textId="637C0BB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Ne izdvaja važne podatke iz poslušanoga teksta, ne oblikuje bilješke niti prepričava tekst ni uz pomoć učiteljice.</w:t>
            </w:r>
          </w:p>
        </w:tc>
        <w:tc>
          <w:tcPr>
            <w:tcW w:w="1440" w:type="dxa"/>
            <w:tcMar/>
          </w:tcPr>
          <w:p w:rsidR="218B9A65" w:rsidP="14208D14" w:rsidRDefault="218B9A65" w14:paraId="197C1D31" w14:textId="3D6177D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Uz pomoć učiteljice izdvaja pojedine podatke, oblikuje kratke bilješke i prepričava dijelove poslušanoga teksta. Uz pomoć pronalazi značenje nepoznatih riječi u dječjem rječniku.</w:t>
            </w:r>
          </w:p>
        </w:tc>
        <w:tc>
          <w:tcPr>
            <w:tcW w:w="1440" w:type="dxa"/>
            <w:tcMar/>
          </w:tcPr>
          <w:p w:rsidR="218B9A65" w:rsidP="14208D14" w:rsidRDefault="218B9A65" w14:paraId="18A6D68B" w14:textId="585D0A0C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Izdvaja glavne podatke iz poslušanoga teksta, oblikuje jednostavne bilješke, prepričava tekst prema bilješkama te uz povremenu pomoć objašnjava nepoznate riječi služeći se dječjim rječnikom.</w:t>
            </w:r>
          </w:p>
        </w:tc>
        <w:tc>
          <w:tcPr>
            <w:tcW w:w="1440" w:type="dxa"/>
            <w:tcMar/>
          </w:tcPr>
          <w:p w:rsidR="218B9A65" w:rsidP="14208D14" w:rsidRDefault="218B9A65" w14:paraId="16666FF6" w14:textId="7963166C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Samostalno izdvaja važne podatke, oblikuje pregledne bilješke, smisleno prepričava tekst prema bilješkama i pronalazi te objašnjava značenje nepoznatih riječi u dječjem rječniku</w:t>
            </w:r>
          </w:p>
        </w:tc>
        <w:tc>
          <w:tcPr>
            <w:tcW w:w="1440" w:type="dxa"/>
            <w:tcMar/>
          </w:tcPr>
          <w:p w:rsidR="218B9A65" w:rsidP="14208D14" w:rsidRDefault="218B9A65" w14:paraId="17C00CEF" w14:textId="3F5F00A9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18B9A65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Samostalno i točno izdvaja ključne podatke, jasno i pregledno oblikuje bilješke, cjelovito i povezano prepričava poslušani tekst te samostalno pronalazi i objašnjava značenje nepoznatih riječi služeći se dječjim rječnicima.</w:t>
            </w:r>
          </w:p>
        </w:tc>
      </w:tr>
      <w:tr w:rsidR="14208D14" w:rsidTr="14208D14" w14:paraId="1AB9E0C9">
        <w:trPr>
          <w:trHeight w:val="300"/>
        </w:trPr>
        <w:tc>
          <w:tcPr>
            <w:tcW w:w="1440" w:type="dxa"/>
            <w:tcMar/>
          </w:tcPr>
          <w:p w:rsidR="218B9A65" w:rsidP="14208D14" w:rsidRDefault="218B9A65" w14:paraId="7A156DC9" w14:textId="7CFE3D6C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218B9A6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OŠ HJ A.4.3. </w:t>
            </w:r>
          </w:p>
          <w:p w:rsidR="218B9A65" w:rsidP="14208D14" w:rsidRDefault="218B9A65" w14:paraId="3AD115BC" w14:textId="0A5F77DC">
            <w:pPr>
              <w:pStyle w:val="Tijelo"/>
              <w:spacing w:line="240" w:lineRule="auto"/>
            </w:pPr>
            <w:r w:rsidRPr="14208D14" w:rsidR="218B9A6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čita tekst i prepričava sadržaj teksta služeći se bilješkama.</w:t>
            </w:r>
          </w:p>
        </w:tc>
        <w:tc>
          <w:tcPr>
            <w:tcW w:w="1440" w:type="dxa"/>
            <w:tcMar/>
          </w:tcPr>
          <w:p w:rsidR="3A40AE3A" w:rsidP="14208D14" w:rsidRDefault="3A40AE3A" w14:paraId="011773B5" w14:textId="10FE7704">
            <w:pPr>
              <w:pStyle w:val="Normal"/>
            </w:pPr>
            <w:r w:rsidRPr="14208D14" w:rsidR="3A40AE3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I</w:t>
            </w:r>
            <w:r w:rsidRPr="14208D14" w:rsidR="218B9A6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zdvaja važne podatke i oblikuje bilješke, prepričava tekst na temelju bilježaka, tumači podatke u grafičkim prikazima te objašnjava nepoznate riječi služeći se kontekstom, razgovorom i rječnikom</w:t>
            </w:r>
          </w:p>
        </w:tc>
        <w:tc>
          <w:tcPr>
            <w:tcW w:w="1440" w:type="dxa"/>
            <w:tcMar/>
          </w:tcPr>
          <w:p w:rsidR="5ABAED9A" w:rsidP="14208D14" w:rsidRDefault="5ABAED9A" w14:paraId="6CE5061D" w14:textId="715B9C4E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izdvaja važne podatke niti prepričava tekst ni uz pomoć učiteljice. Ne uspijeva objasniti podatke u grafičkim prikazima i značenje nepoznatih riječi.</w:t>
            </w:r>
          </w:p>
        </w:tc>
        <w:tc>
          <w:tcPr>
            <w:tcW w:w="1440" w:type="dxa"/>
            <w:tcMar/>
          </w:tcPr>
          <w:p w:rsidR="5ABAED9A" w:rsidP="14208D14" w:rsidRDefault="5ABAED9A" w14:paraId="08DEB9C2" w14:textId="0E98D2DC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osnovnu strukturu teksta, izdvaja pojedine podatke, oblikuje kratke bilješke i prepričava dijelove teksta. Uz pomoć tumači jednostavne grafičke prikaze i objašnjava nepoznate riječi.</w:t>
            </w:r>
          </w:p>
        </w:tc>
        <w:tc>
          <w:tcPr>
            <w:tcW w:w="1440" w:type="dxa"/>
            <w:tcMar/>
          </w:tcPr>
          <w:p w:rsidR="5ABAED9A" w:rsidP="14208D14" w:rsidRDefault="5ABAED9A" w14:paraId="70A88F7B" w14:textId="53D9D359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Povezuje strukturu teksta sa sadržajem, izdvaja glavne podatke i oblikuje jednostavne bilješke, prepričava tekst prema bilješkama te uz povremenu pomoć objašnjava podatke u grafičkim prikazima i značenje nepoznatih riječi.</w:t>
            </w:r>
          </w:p>
        </w:tc>
        <w:tc>
          <w:tcPr>
            <w:tcW w:w="1440" w:type="dxa"/>
            <w:tcMar/>
          </w:tcPr>
          <w:p w:rsidR="5ABAED9A" w:rsidP="14208D14" w:rsidRDefault="5ABAED9A" w14:paraId="7E1CB370" w14:textId="217BF32E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povezuje grafičku strukturu i sadržaj teksta, izdvaja važne podatke, oblikuje pregledne bilješke i smisleno prepričava tekst. Točno tumači grafičke prikaze i objašnjava nepoznate riječi na temelju konteksta ili uz pomoć rječnika.</w:t>
            </w:r>
          </w:p>
        </w:tc>
        <w:tc>
          <w:tcPr>
            <w:tcW w:w="1440" w:type="dxa"/>
            <w:tcMar/>
          </w:tcPr>
          <w:p w:rsidR="5ABAED9A" w:rsidP="14208D14" w:rsidRDefault="5ABAED9A" w14:paraId="765E79C4" w14:textId="2532330E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točno povezuje strukturu i sadržaj teksta, odabire ključne podatke i oblikuje jasne bilješke, cjelovito prepričava tekst, uspoređuje i objašnjava podatke u grafičkim prikazima te samostalno zaključuje o značenju nepoznatih riječi i provjerava ih u rječniku</w:t>
            </w:r>
          </w:p>
        </w:tc>
      </w:tr>
      <w:tr w:rsidR="14208D14" w:rsidTr="14208D14" w14:paraId="6E3AC549">
        <w:trPr>
          <w:trHeight w:val="300"/>
        </w:trPr>
        <w:tc>
          <w:tcPr>
            <w:tcW w:w="1440" w:type="dxa"/>
            <w:tcMar/>
          </w:tcPr>
          <w:p w:rsidR="5ABAED9A" w:rsidP="14208D14" w:rsidRDefault="5ABAED9A" w14:paraId="429F9E95" w14:textId="3779C1F4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5ABAED9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OŠ HJ A.4.4. </w:t>
            </w:r>
          </w:p>
          <w:p w:rsidR="5ABAED9A" w:rsidP="14208D14" w:rsidRDefault="5ABAED9A" w14:paraId="38ECDF0B" w14:textId="69197D7E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5ABAED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piše tekstove prema jednostavnoj strukturi.</w:t>
            </w:r>
          </w:p>
          <w:p w:rsidR="14208D14" w:rsidP="14208D14" w:rsidRDefault="14208D14" w14:paraId="7F81290C" w14:textId="708AD5D2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5ABAED9A" w:rsidP="14208D14" w:rsidRDefault="5ABAED9A" w14:paraId="53A96608" w14:textId="4D577F97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Piše strukturirane tekstove s uvodom, razradom i zaključkom, primjenjuje gramatička i pravopisna pravila pri pisanju pridjeva i velikoga početnog slova te provjerava pravopisnu točnost i čitkost vlastitoga teksta.</w:t>
            </w:r>
          </w:p>
        </w:tc>
        <w:tc>
          <w:tcPr>
            <w:tcW w:w="1440" w:type="dxa"/>
            <w:tcMar/>
          </w:tcPr>
          <w:p w:rsidR="28996A85" w:rsidP="14208D14" w:rsidRDefault="28996A85" w14:paraId="74ACB541" w14:textId="36104F7E">
            <w:pPr>
              <w:pStyle w:val="Normal"/>
            </w:pPr>
            <w:r w:rsidRPr="14208D14" w:rsidR="28996A8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uspijeva oblikovati cjelovit tekst niti primjenjivati osnovna pravopisna pravila, čak ni uz pomoć učiteljice.</w:t>
            </w:r>
          </w:p>
        </w:tc>
        <w:tc>
          <w:tcPr>
            <w:tcW w:w="1440" w:type="dxa"/>
            <w:tcMar/>
          </w:tcPr>
          <w:p w:rsidR="28996A85" w:rsidP="14208D14" w:rsidRDefault="28996A85" w14:paraId="232883DB" w14:textId="15D019B7">
            <w:pPr>
              <w:pStyle w:val="Normal"/>
            </w:pPr>
            <w:r w:rsidRPr="14208D14" w:rsidR="28996A8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piše jednostavan tekst prema predlošku, uz česte pogreške u pisanju pridjeva, velikoga početnog slova i oblikovanju teksta.</w:t>
            </w:r>
          </w:p>
        </w:tc>
        <w:tc>
          <w:tcPr>
            <w:tcW w:w="1440" w:type="dxa"/>
            <w:tcMar/>
          </w:tcPr>
          <w:p w:rsidR="28996A85" w:rsidP="14208D14" w:rsidRDefault="28996A85" w14:paraId="219DC210" w14:textId="72B6D6C3">
            <w:pPr>
              <w:pStyle w:val="Normal"/>
            </w:pPr>
            <w:r w:rsidRPr="14208D14" w:rsidR="28996A8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Piše tekst s osnovnim dijelovima, primjenjuje poznata gramatička i pravopisna pravila uz povremene pogreške te uz poticaj provjerava točnost i čitkost napisanoga.</w:t>
            </w:r>
          </w:p>
        </w:tc>
        <w:tc>
          <w:tcPr>
            <w:tcW w:w="1440" w:type="dxa"/>
            <w:tcMar/>
          </w:tcPr>
          <w:p w:rsidR="28996A85" w:rsidP="14208D14" w:rsidRDefault="28996A85" w14:paraId="186BB3F6" w14:textId="665B064F">
            <w:pPr>
              <w:pStyle w:val="Normal"/>
            </w:pPr>
            <w:r w:rsidRPr="14208D14" w:rsidR="28996A85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piše strukturiran tekst, uglavnom pravilno piše pridjeve i primjenjuje pravila o velikome početnom slovu te provjerava pravopisnu točnost i čitkost teksta.</w:t>
            </w:r>
          </w:p>
        </w:tc>
        <w:tc>
          <w:tcPr>
            <w:tcW w:w="1440" w:type="dxa"/>
            <w:tcMar/>
          </w:tcPr>
          <w:p w:rsidR="5ABAED9A" w:rsidP="14208D14" w:rsidRDefault="5ABAED9A" w14:paraId="4C8AF393" w14:textId="6892EE98">
            <w:pPr>
              <w:pStyle w:val="Normal"/>
            </w:pPr>
            <w:r w:rsidRPr="14208D14" w:rsidR="5ABAED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jasno oblikuje tekst s uvodom, razradom i zaključkom, dosljedno primjenjuje gramatička i pravopisna pravila, točno piše pridjeve i veliko početno slovo te pažljivo provjerava i ispravlja vlastiti tekst</w:t>
            </w:r>
          </w:p>
          <w:p w:rsidR="14208D14" w:rsidP="14208D14" w:rsidRDefault="14208D14" w14:paraId="12F28777" w14:textId="76D2410B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</w:p>
        </w:tc>
      </w:tr>
      <w:tr w:rsidR="14208D14" w:rsidTr="14208D14" w14:paraId="070FD372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59DAA1E3" w14:textId="1094768F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A.4.5.</w:t>
            </w:r>
          </w:p>
          <w:p w:rsidR="0EB313F7" w:rsidP="14208D14" w:rsidRDefault="0EB313F7" w14:paraId="4015E767" w14:textId="4E7D4FA3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oblikuje tekst primjenjujući znanja o imenicama, glagoloima i pridjevima uvažavajući gramatička i pravopisna pravila.</w:t>
            </w:r>
          </w:p>
          <w:p w:rsidR="14208D14" w:rsidP="14208D14" w:rsidRDefault="14208D14" w14:paraId="3E7B1435" w14:textId="621D7E89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0EB313F7" w:rsidP="14208D14" w:rsidRDefault="0EB313F7" w14:paraId="2A68673F" w14:textId="745DF0B0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imenice, glagole i pridjeve, pravilno primjenjuje gramatičke kategorije roda, broja i vremena, oblikuje posvojne pridjeve i rečenice poštujući pravila sročnosti te funkcionalno primjenjuje usvojena jezična znanja u govoru i pisanju.</w:t>
            </w:r>
          </w:p>
        </w:tc>
        <w:tc>
          <w:tcPr>
            <w:tcW w:w="1440" w:type="dxa"/>
            <w:tcMar/>
          </w:tcPr>
          <w:p w:rsidR="0EB313F7" w:rsidP="14208D14" w:rsidRDefault="0EB313F7" w14:paraId="201231A5" w14:textId="0C1E528D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prepoznaje osnovne vrste riječi niti pravilno oblikuje gramatičke oblike i rečenice ni uz pomoć učiteljice.</w:t>
            </w:r>
          </w:p>
        </w:tc>
        <w:tc>
          <w:tcPr>
            <w:tcW w:w="1440" w:type="dxa"/>
            <w:tcMar/>
          </w:tcPr>
          <w:p w:rsidR="0EB313F7" w:rsidP="14208D14" w:rsidRDefault="0EB313F7" w14:paraId="28B9ED7C" w14:textId="4E8F06B4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imenice, glagole i pridjeve te oblikuje jednostavne gramatičke oblike i rečenice uz česte pogreške.</w:t>
            </w:r>
          </w:p>
        </w:tc>
        <w:tc>
          <w:tcPr>
            <w:tcW w:w="1440" w:type="dxa"/>
            <w:tcMar/>
          </w:tcPr>
          <w:p w:rsidR="0EB313F7" w:rsidP="14208D14" w:rsidRDefault="0EB313F7" w14:paraId="43E8387E" w14:textId="4125B2A6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osnovne vrste riječi, uglavnom pravilno primjenjuje rod i broj imenica i pridjeva, oblikuje glagolska vremena i posvojne pridjeve uz povremene pogreške.</w:t>
            </w:r>
          </w:p>
        </w:tc>
        <w:tc>
          <w:tcPr>
            <w:tcW w:w="1440" w:type="dxa"/>
            <w:tcMar/>
          </w:tcPr>
          <w:p w:rsidR="0EB313F7" w:rsidP="14208D14" w:rsidRDefault="0EB313F7" w14:paraId="0C7F3BB3" w14:textId="0096D002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prepoznaje i pravilno upotrebljava imenice, glagole i pridjeve, oblikuje prošlo, sadašnje i buduće vrijeme te pravilno oblikuje posvojne pridjeve i rečenice poštujući sročnost.</w:t>
            </w:r>
          </w:p>
        </w:tc>
        <w:tc>
          <w:tcPr>
            <w:tcW w:w="1440" w:type="dxa"/>
            <w:tcMar/>
          </w:tcPr>
          <w:p w:rsidR="0EB313F7" w:rsidP="14208D14" w:rsidRDefault="0EB313F7" w14:paraId="1DAAF61C" w14:textId="4B68D1BA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točno primjenjuje gramatička znanja u govoru i pisanju, pravilno povezuje imenice i pridjeve prema rodu i broju, oblikuje glagolska vremena i posvojne pridjeve te jasno i pravilno oblikuje rečenice u različitim komunikacijskim situacijama.</w:t>
            </w:r>
          </w:p>
        </w:tc>
      </w:tr>
      <w:tr w:rsidR="14208D14" w:rsidTr="14208D14" w14:paraId="45C4752E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26EBD21C" w14:textId="3D3995FD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A.4.6.</w:t>
            </w:r>
          </w:p>
          <w:p w:rsidR="0EB313F7" w:rsidP="14208D14" w:rsidRDefault="0EB313F7" w14:paraId="6808BD19" w14:textId="18E7CD94">
            <w:pPr>
              <w:pStyle w:val="Tijelo"/>
              <w:spacing w:line="240" w:lineRule="auto"/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Učenik objašnjava razliku između zavičajnoga govora i hrvatskoga standardnog jezika.</w:t>
            </w:r>
          </w:p>
        </w:tc>
        <w:tc>
          <w:tcPr>
            <w:tcW w:w="1440" w:type="dxa"/>
            <w:tcMar/>
          </w:tcPr>
          <w:p w:rsidR="0EB313F7" w:rsidP="14208D14" w:rsidRDefault="0EB313F7" w14:paraId="39E4CB28" w14:textId="6CEBF0E1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Služi se hrvatskim standardnim jezikom u javnoj komunikaciji, razlikuje standardni jezik od mjesnoga govora, uvažava jezičnu raznolikost te prepoznaje i razlikuje hrvatska narječja i narječje kojemu pripada njegov govor.</w:t>
            </w:r>
          </w:p>
        </w:tc>
        <w:tc>
          <w:tcPr>
            <w:tcW w:w="1440" w:type="dxa"/>
            <w:tcMar/>
          </w:tcPr>
          <w:p w:rsidR="0EB313F7" w:rsidP="14208D14" w:rsidRDefault="0EB313F7" w14:paraId="2E35906F" w14:textId="21BD817B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razlikuje hrvatski standardni jezik od mjesnoga govora niti prepoznaje osnovna obilježja narječja ni uz pomoć učiteljice.</w:t>
            </w:r>
          </w:p>
        </w:tc>
        <w:tc>
          <w:tcPr>
            <w:tcW w:w="1440" w:type="dxa"/>
            <w:tcMar/>
          </w:tcPr>
          <w:p w:rsidR="0EB313F7" w:rsidP="14208D14" w:rsidRDefault="0EB313F7" w14:paraId="0E91F453" w14:textId="518B673A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razlikuje standardni jezik i mjesni govor na poznatim primjerima te prepoznaje pojedine riječi iz različitih narječja.</w:t>
            </w:r>
          </w:p>
        </w:tc>
        <w:tc>
          <w:tcPr>
            <w:tcW w:w="1440" w:type="dxa"/>
            <w:tcMar/>
          </w:tcPr>
          <w:p w:rsidR="0EB313F7" w:rsidP="14208D14" w:rsidRDefault="0EB313F7" w14:paraId="3424090F" w14:textId="0D39A6E7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standardni jezik i mjesni govor, navodi jednostavne primjere te uz povremenu pomoć prepoznaje kajkavsko, čakavsko i štokavsko narječje.</w:t>
            </w:r>
          </w:p>
        </w:tc>
        <w:tc>
          <w:tcPr>
            <w:tcW w:w="1440" w:type="dxa"/>
            <w:tcMar/>
          </w:tcPr>
          <w:p w:rsidR="0EB313F7" w:rsidP="14208D14" w:rsidRDefault="0EB313F7" w14:paraId="5A9083BF" w14:textId="5D0DF437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se služi standardnim jezikom u primjerenim situacijama, razlikuje mjesni govor od standardnoga jezika te prepoznaje narječja u slušanom i čitanom tekstu i određuje narječje svojega govora.</w:t>
            </w:r>
          </w:p>
        </w:tc>
        <w:tc>
          <w:tcPr>
            <w:tcW w:w="1440" w:type="dxa"/>
            <w:tcMar/>
          </w:tcPr>
          <w:p w:rsidR="0EB313F7" w:rsidP="14208D14" w:rsidRDefault="0EB313F7" w14:paraId="69CA132D" w14:textId="2CB77DB3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pravilno primjenjuje jezična pravila standardnoga jezika, objašnjava razlike između standardnoga jezika i mjesnih govora, točno prepoznaje sva tri narječja te objašnjava važnost očuvanja mjesnih govora i jezične raznolikosti.</w:t>
            </w:r>
          </w:p>
        </w:tc>
      </w:tr>
      <w:tr w:rsidR="14208D14" w:rsidTr="14208D14" w14:paraId="16FEDB0F">
        <w:trPr>
          <w:trHeight w:val="300"/>
        </w:trPr>
        <w:tc>
          <w:tcPr>
            <w:tcW w:w="10080" w:type="dxa"/>
            <w:gridSpan w:val="7"/>
            <w:tcMar/>
          </w:tcPr>
          <w:p w:rsidR="0EB313F7" w:rsidP="14208D14" w:rsidRDefault="0EB313F7" w14:paraId="64B99A50" w14:textId="5FC03F91">
            <w:pPr>
              <w:pStyle w:val="Tijelo"/>
              <w:spacing w:line="240" w:lineRule="auto"/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ELEMENT VREDNOVANJA: KNJIŽEVNOST I STVARALAŠTVO</w:t>
            </w:r>
          </w:p>
        </w:tc>
      </w:tr>
      <w:tr w:rsidR="14208D14" w:rsidTr="14208D14" w14:paraId="63235D3B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3AFA54B7" w14:textId="44CB557A">
            <w:pPr>
              <w:pStyle w:val="Tijelo"/>
              <w:spacing w:line="240" w:lineRule="auto"/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ODGOJNO-OBRAZOVNI OSHODI</w:t>
            </w:r>
          </w:p>
        </w:tc>
        <w:tc>
          <w:tcPr>
            <w:tcW w:w="1440" w:type="dxa"/>
            <w:tcMar/>
          </w:tcPr>
          <w:p w:rsidR="0EB313F7" w:rsidP="14208D14" w:rsidRDefault="0EB313F7" w14:paraId="17179CCE" w14:textId="0F9467D6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440" w:type="dxa"/>
            <w:tcMar/>
          </w:tcPr>
          <w:p w:rsidR="0EB313F7" w:rsidP="14208D14" w:rsidRDefault="0EB313F7" w14:paraId="7B16A000" w14:textId="73B6CDC7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NEDOVOLJAN</w:t>
            </w:r>
          </w:p>
        </w:tc>
        <w:tc>
          <w:tcPr>
            <w:tcW w:w="1440" w:type="dxa"/>
            <w:tcMar/>
          </w:tcPr>
          <w:p w:rsidR="0EB313F7" w:rsidP="14208D14" w:rsidRDefault="0EB313F7" w14:paraId="61087CFC" w14:textId="5589404C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DOVOLJAN</w:t>
            </w:r>
          </w:p>
        </w:tc>
        <w:tc>
          <w:tcPr>
            <w:tcW w:w="1440" w:type="dxa"/>
            <w:tcMar/>
          </w:tcPr>
          <w:p w:rsidR="0EB313F7" w:rsidP="14208D14" w:rsidRDefault="0EB313F7" w14:paraId="0AFDC558" w14:textId="10962877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440" w:type="dxa"/>
            <w:tcMar/>
          </w:tcPr>
          <w:p w:rsidR="0EB313F7" w:rsidP="14208D14" w:rsidRDefault="0EB313F7" w14:paraId="31048625" w14:textId="2D9CD706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440" w:type="dxa"/>
            <w:tcMar/>
          </w:tcPr>
          <w:p w:rsidR="0EB313F7" w:rsidP="14208D14" w:rsidRDefault="0EB313F7" w14:paraId="77D6466B" w14:textId="36F28EF1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14970D2B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0DFE4227" w14:textId="4B16BDB0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B.4.1.</w:t>
            </w:r>
          </w:p>
          <w:p w:rsidR="0EB313F7" w:rsidP="14208D14" w:rsidRDefault="0EB313F7" w14:paraId="18115C5D" w14:textId="3AF240BE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izraž</w:t>
            </w: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it-IT"/>
              </w:rPr>
              <w:t xml:space="preserve">ava </w:t>
            </w: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doživljaj književnoga teksta u skladu s vlastitim čitateljskim iskustvom.</w:t>
            </w:r>
          </w:p>
          <w:p w:rsidR="14208D14" w:rsidP="14208D14" w:rsidRDefault="14208D14" w14:paraId="3C1F6949" w14:textId="3377E816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0EB313F7" w:rsidP="14208D14" w:rsidRDefault="0EB313F7" w14:paraId="019E6C8E" w14:textId="443E37E4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Povezuje doživljaj i razumijevanje književnoga teksta s vlastitim iskustvima, mislima i osjećajima, razgovara o pročitanome tekstu, prepoznaje njegove vrijedne poruke te obrazlaže vlastite doživljaje i zaključke o uočenim vrijednostima.</w:t>
            </w:r>
          </w:p>
        </w:tc>
        <w:tc>
          <w:tcPr>
            <w:tcW w:w="1440" w:type="dxa"/>
            <w:tcMar/>
          </w:tcPr>
          <w:p w:rsidR="0EB313F7" w:rsidP="14208D14" w:rsidRDefault="0EB313F7" w14:paraId="4EA732E8" w14:textId="6977D230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povezuje sadržaj književnoga teksta s vlastitim iskustvom i osjećajima, ne sudjeluje u razgovoru o tekstu te ne prepoznaje njegove osnovne poruke ni uz pomoć učiteljice.</w:t>
            </w:r>
          </w:p>
        </w:tc>
        <w:tc>
          <w:tcPr>
            <w:tcW w:w="1440" w:type="dxa"/>
            <w:tcMar/>
          </w:tcPr>
          <w:p w:rsidR="0EB313F7" w:rsidP="14208D14" w:rsidRDefault="0EB313F7" w14:paraId="239EFE64" w14:textId="03880038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osnovni sadržaj i poruku književnoga teksta, povezuje pojedine dijelove s vlastitim iskustvom te jednostavno izražava svoj doživljaj teksta.</w:t>
            </w:r>
          </w:p>
        </w:tc>
        <w:tc>
          <w:tcPr>
            <w:tcW w:w="1440" w:type="dxa"/>
            <w:tcMar/>
          </w:tcPr>
          <w:p w:rsidR="0EB313F7" w:rsidP="14208D14" w:rsidRDefault="0EB313F7" w14:paraId="32B2ED33" w14:textId="1966E47C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Povezuje temu i motive književnoga teksta s vlastitim iskustvom, izražava svoje misli i osjećaje, sudjeluje u razgovoru s drugim učenicima te prepoznaje vrijedne poruke i mudre izreke uz povremeni poticaj.</w:t>
            </w:r>
          </w:p>
        </w:tc>
        <w:tc>
          <w:tcPr>
            <w:tcW w:w="1440" w:type="dxa"/>
            <w:tcMar/>
          </w:tcPr>
          <w:p w:rsidR="0EB313F7" w:rsidP="14208D14" w:rsidRDefault="0EB313F7" w14:paraId="6D34ECCB" w14:textId="68CC88C0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povezuje sadržaj i poruke književnoga teksta s vlastitim iskustvom i osjećajima, aktivno razgovara o svojem doživljaju te obrazlaže mišljenje i prepoznaje vrijednosti prikazane u tekstu.</w:t>
            </w:r>
          </w:p>
        </w:tc>
        <w:tc>
          <w:tcPr>
            <w:tcW w:w="1440" w:type="dxa"/>
            <w:tcMar/>
          </w:tcPr>
          <w:p w:rsidR="0EB313F7" w:rsidP="14208D14" w:rsidRDefault="0EB313F7" w14:paraId="7E1F2F25" w14:textId="3932FD14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argumentirano objašnjava vlastite misaone i emotivne reakcije na književni tekst, povezuje temu i motive s osobnim iskustvom, aktivno sudjeluje u razgovoru, tumači vrijedne poruke i mudre izreke te jasno zaključuje o vrijednostima književnoga teksta.</w:t>
            </w:r>
          </w:p>
        </w:tc>
      </w:tr>
      <w:tr w:rsidR="14208D14" w:rsidTr="14208D14" w14:paraId="4D3B500A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1040374F" w14:textId="6ED6FB53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B.4.2.</w:t>
            </w:r>
          </w:p>
          <w:p w:rsidR="0EB313F7" w:rsidP="14208D14" w:rsidRDefault="0EB313F7" w14:paraId="45D56443" w14:textId="1480D133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čita književni tekst i objašnjava obilježja književnoga teksta.</w:t>
            </w:r>
          </w:p>
          <w:p w:rsidR="14208D14" w:rsidP="14208D14" w:rsidRDefault="14208D14" w14:paraId="51D01068" w14:textId="7DB4861E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0EB313F7" w:rsidP="14208D14" w:rsidRDefault="0EB313F7" w14:paraId="0FE49C0B" w14:textId="7EC5BF1B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 objašnjava osnovna obilježja različitih književnih tekstova, razlikuje poetske, prozne i dramske tekstove te uočava i prepoznaje pjesničke slike, personifikaciju, onomatopeju i druga obilježja književnoga izražavanja.</w:t>
            </w:r>
          </w:p>
        </w:tc>
        <w:tc>
          <w:tcPr>
            <w:tcW w:w="1440" w:type="dxa"/>
            <w:tcMar/>
          </w:tcPr>
          <w:p w:rsidR="0EB313F7" w:rsidP="14208D14" w:rsidRDefault="0EB313F7" w14:paraId="64C519F2" w14:textId="6F29F0EA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prepoznaje osnovne književne vrste ni njihova obilježja te ne razlikuje poetske, prozne i dramske tekstove ni uz pomoć učiteljice.</w:t>
            </w:r>
          </w:p>
        </w:tc>
        <w:tc>
          <w:tcPr>
            <w:tcW w:w="1440" w:type="dxa"/>
            <w:tcMar/>
          </w:tcPr>
          <w:p w:rsidR="0EB313F7" w:rsidP="14208D14" w:rsidRDefault="0EB313F7" w14:paraId="4EA22F20" w14:textId="072492F1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pojedine književne vrste i njihova osnovna obilježja te uz poticaj uočava stih, strofu, likove, dijalog i pojedine pjesničke slike.</w:t>
            </w:r>
          </w:p>
        </w:tc>
        <w:tc>
          <w:tcPr>
            <w:tcW w:w="1440" w:type="dxa"/>
            <w:tcMar/>
          </w:tcPr>
          <w:p w:rsidR="0EB313F7" w:rsidP="14208D14" w:rsidRDefault="0EB313F7" w14:paraId="491DB03A" w14:textId="6C5EBCC9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i navodi osnovna obilježja većine obrađenih književnih vrsta, razlikuje poetske, prozne i dramske tekstove te uz povremenu pomoć prepoznaje personifikaciju, onomatopeju, pjesničke slike i osnovne sastavnice tekstova.</w:t>
            </w:r>
          </w:p>
        </w:tc>
        <w:tc>
          <w:tcPr>
            <w:tcW w:w="1440" w:type="dxa"/>
            <w:tcMar/>
          </w:tcPr>
          <w:p w:rsidR="0EB313F7" w:rsidP="14208D14" w:rsidRDefault="0EB313F7" w14:paraId="141019F3" w14:textId="52B07326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prepoznaje i objašnjava obilježja obrađenih književnih vrsta, razlikuje stih, strofu, ritam, zvučnost i slikovitost te prepoznaje pjesničke slike, personifikaciju, onomatopeju, događaje, likove, pripovjedne tehnike, lica, dijalog i monolog.</w:t>
            </w:r>
          </w:p>
        </w:tc>
        <w:tc>
          <w:tcPr>
            <w:tcW w:w="1440" w:type="dxa"/>
            <w:tcMar/>
          </w:tcPr>
          <w:p w:rsidR="0EB313F7" w:rsidP="14208D14" w:rsidRDefault="0EB313F7" w14:paraId="37D652F5" w14:textId="3D8A07E8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točno objašnjava obilježja svih obrađenih književnih vrsta, uspoređuje poetske, prozne i dramske tekstove te precizno prepoznaje i objašnjava pjesničke slike, personifikaciju, onomatopeju, ritam, zvučnost, slikovitost, ponavljanje u stihu i ostala obilježja književnoga izražavanja.</w:t>
            </w:r>
          </w:p>
        </w:tc>
      </w:tr>
      <w:tr w:rsidR="14208D14" w:rsidTr="14208D14" w14:paraId="2A3A3FAA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219BE804" w14:textId="5060D9A9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B.4.3</w:t>
            </w:r>
          </w:p>
          <w:p w:rsidR="0EB313F7" w:rsidP="14208D14" w:rsidRDefault="0EB313F7" w14:paraId="5A3A25FD" w14:textId="7DD9BCC2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čita književne tekstove prema vlastitome interesu i obrazlaže svoj izbor.</w:t>
            </w:r>
          </w:p>
          <w:p w:rsidR="14208D14" w:rsidP="14208D14" w:rsidRDefault="14208D14" w14:paraId="2AEDFBEE" w14:textId="0FA5EF5A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0EB313F7" w:rsidP="14208D14" w:rsidRDefault="0EB313F7" w14:paraId="7CA90560" w14:textId="192CA512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Razvija čitateljske navike redovitim čitanjem književnih djela različitih žanrova, samostalno odabire tekstove prema vlastitim interesima, razlikuje dječje rječnike, enciklopedije i leksikone te predstavlja i komentira pročitana djela s drugim učenicima.</w:t>
            </w:r>
          </w:p>
        </w:tc>
        <w:tc>
          <w:tcPr>
            <w:tcW w:w="1440" w:type="dxa"/>
            <w:tcMar/>
          </w:tcPr>
          <w:p w:rsidR="0EB313F7" w:rsidP="14208D14" w:rsidRDefault="0EB313F7" w14:paraId="25FDF3B2" w14:textId="12C322E8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pokazuje interes za čitanje, ne odabire tekstove prema vlastitim interesima, ne razlikuje dječje rječnike, enciklopedije i leksikone te ne sudjeluje u predstavljanju i razgovoru o pročitanim djelima ni uz pomoć učiteljice.</w:t>
            </w:r>
          </w:p>
        </w:tc>
        <w:tc>
          <w:tcPr>
            <w:tcW w:w="1440" w:type="dxa"/>
            <w:tcMar/>
          </w:tcPr>
          <w:p w:rsidR="0EB313F7" w:rsidP="14208D14" w:rsidRDefault="0EB313F7" w14:paraId="10D816C5" w14:textId="39F9ABCA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poticaj učiteljice čita kraće tekstove, odabire djela s ponuđenoga popisa, prepoznaje osnovnu namjenu dječjih rječnika, enciklopedija i leksikona te jednostavno iznosi podatke o pročitanome djelu.</w:t>
            </w:r>
          </w:p>
        </w:tc>
        <w:tc>
          <w:tcPr>
            <w:tcW w:w="1440" w:type="dxa"/>
            <w:tcMar/>
          </w:tcPr>
          <w:p w:rsidR="0EB313F7" w:rsidP="14208D14" w:rsidRDefault="0EB313F7" w14:paraId="56B2CF18" w14:textId="47DD3F7B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Čita književne tekstove različitih žanrova, odabire djela prema vlastitim interesima, razlikuje dječje rječnike, enciklopedije i leksikone te uz povremeni poticaj predstavlja svoj čitateljski izbor i razgovara o pročitanome djelu.</w:t>
            </w:r>
          </w:p>
        </w:tc>
        <w:tc>
          <w:tcPr>
            <w:tcW w:w="1440" w:type="dxa"/>
            <w:tcMar/>
          </w:tcPr>
          <w:p w:rsidR="0EB313F7" w:rsidP="14208D14" w:rsidRDefault="0EB313F7" w14:paraId="246A05C2" w14:textId="4ABE0339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Redovito čita tekstove različitih žanrova, samostalno odabire djela prema interesima s ponuđenih popisa, pravilno razlikuje dječje rječnike, enciklopedije i leksikone te jasno predstavlja svoj čitateljski izbor i sudjeluje u razgovoru o pročitanome.</w:t>
            </w:r>
          </w:p>
        </w:tc>
        <w:tc>
          <w:tcPr>
            <w:tcW w:w="1440" w:type="dxa"/>
            <w:tcMar/>
          </w:tcPr>
          <w:p w:rsidR="0EB313F7" w:rsidP="14208D14" w:rsidRDefault="0EB313F7" w14:paraId="24E59ABB" w14:textId="5F07307E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Kontinuirano i samostalno čita različita književna djela, pokazuje izražen interes za čitanje, promišljeno odabire tekstove prema vlastitim interesima, točno objašnjava namjenu dječjih rječnika, enciklopedija i leksikona te samostalno, sadržajno i argumentirano predstavlja i komentira pročitana djela.</w:t>
            </w:r>
          </w:p>
        </w:tc>
      </w:tr>
      <w:tr w:rsidR="14208D14" w:rsidTr="14208D14" w14:paraId="42426258">
        <w:trPr>
          <w:trHeight w:val="300"/>
        </w:trPr>
        <w:tc>
          <w:tcPr>
            <w:tcW w:w="1440" w:type="dxa"/>
            <w:tcMar/>
          </w:tcPr>
          <w:p w:rsidR="0EB313F7" w:rsidP="14208D14" w:rsidRDefault="0EB313F7" w14:paraId="75307BC3" w14:textId="4F2DFC1C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B.4.4.</w:t>
            </w:r>
          </w:p>
          <w:p w:rsidR="0EB313F7" w:rsidP="14208D14" w:rsidRDefault="0EB313F7" w14:paraId="42969C01" w14:textId="429165E6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se stvaralački izražava  potaknut književnim tekstom, skustvima i doživljajima.</w:t>
            </w:r>
          </w:p>
          <w:p w:rsidR="14208D14" w:rsidP="14208D14" w:rsidRDefault="14208D14" w14:paraId="26EC7C18" w14:textId="6779619B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tcMar/>
          </w:tcPr>
          <w:p w:rsidR="0EB313F7" w:rsidP="14208D14" w:rsidRDefault="0EB313F7" w14:paraId="70A4620B" w14:textId="1E8F6472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Kreativno i stvaralački oblikuje različite govorne, pisane i multimedijske uratke koristeći se usvojenim jezičnim znanjima i aktivnim rječnikom, stvara vlastite uratke prema zadanim smjernicama te ih prikuplja u radnu mapu (portfolio) prateći vlastiti napredak</w:t>
            </w:r>
          </w:p>
        </w:tc>
        <w:tc>
          <w:tcPr>
            <w:tcW w:w="1440" w:type="dxa"/>
            <w:tcMar/>
          </w:tcPr>
          <w:p w:rsidR="0EB313F7" w:rsidP="14208D14" w:rsidRDefault="0EB313F7" w14:paraId="092B2A07" w14:textId="75BBB709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uspijeva oblikovati jednostavne govorne, pisane ili druge uratke prema zadanim smjernicama ni uz pomoć učiteljice te ne prikuplja svoje uratke u radnu mapu.</w:t>
            </w:r>
          </w:p>
        </w:tc>
        <w:tc>
          <w:tcPr>
            <w:tcW w:w="1440" w:type="dxa"/>
            <w:tcMar/>
          </w:tcPr>
          <w:p w:rsidR="0EB313F7" w:rsidP="14208D14" w:rsidRDefault="0EB313F7" w14:paraId="7FBBC173" w14:textId="6A3AD228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oblikuje jednostavne uratke, koristi se osnovnim rječnikom i usvojenim jezičnim znanjima te uz poticaj prikuplja svoje uratke u radnu mapu.</w:t>
            </w:r>
          </w:p>
        </w:tc>
        <w:tc>
          <w:tcPr>
            <w:tcW w:w="1440" w:type="dxa"/>
            <w:tcMar/>
          </w:tcPr>
          <w:p w:rsidR="0EB313F7" w:rsidP="14208D14" w:rsidRDefault="0EB313F7" w14:paraId="00D73070" w14:textId="3ECD6335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Oblikuje različite uratke prema zadanim smjernicama, primjenjuje usvojena jezična znanja i primjeren rječnik, izražava vlastite ideje te redovito prikuplja uratke u radnu mapu.</w:t>
            </w:r>
          </w:p>
        </w:tc>
        <w:tc>
          <w:tcPr>
            <w:tcW w:w="1440" w:type="dxa"/>
            <w:tcMar/>
          </w:tcPr>
          <w:p w:rsidR="0EB313F7" w:rsidP="14208D14" w:rsidRDefault="0EB313F7" w14:paraId="3B63088A" w14:textId="31F3BD1B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oblikuje različite govorne, pisane i multimedijske uratke, pokazuje kreativnost i originalnost, izražajno čita i recitira te uredno prikuplja uratke i prati vlastiti napredak.</w:t>
            </w:r>
          </w:p>
        </w:tc>
        <w:tc>
          <w:tcPr>
            <w:tcW w:w="1440" w:type="dxa"/>
            <w:tcMar/>
          </w:tcPr>
          <w:p w:rsidR="0EB313F7" w:rsidP="14208D14" w:rsidRDefault="0EB313F7" w14:paraId="61FA14F8" w14:textId="20CEAC86">
            <w:pPr>
              <w:pStyle w:val="Normal"/>
            </w:pPr>
            <w:r w:rsidRPr="14208D14" w:rsidR="0EB313F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Samostalno, kreativno i originalno oblikuje raznovrsne uratke, uspješno se koristi bogatim rječnikom i usvojenim jezičnim znanjima, prilagođava izražavanje zadatku te redovito i sustavno prikuplja uratke, kritički prati i obrazlaže vlastiti napredak.</w:t>
            </w:r>
          </w:p>
        </w:tc>
      </w:tr>
      <w:tr w:rsidR="14208D14" w:rsidTr="14208D14" w14:paraId="71C13FB1">
        <w:trPr>
          <w:trHeight w:val="300"/>
        </w:trPr>
        <w:tc>
          <w:tcPr>
            <w:tcW w:w="10080" w:type="dxa"/>
            <w:gridSpan w:val="7"/>
            <w:shd w:val="clear" w:color="auto" w:fill="F6C5AC" w:themeFill="accent2" w:themeFillTint="66"/>
            <w:tcMar/>
          </w:tcPr>
          <w:p w:rsidR="0EB313F7" w:rsidP="14208D14" w:rsidRDefault="0EB313F7" w14:paraId="55B789F2" w14:textId="3452E92A">
            <w:pPr>
              <w:pStyle w:val="Tijel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en-US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8"/>
                <w:szCs w:val="28"/>
                <w:lang w:val="en-US"/>
              </w:rPr>
              <w:t>ELEMENT VREDNOVANJA: KULTURA I MEDIJI</w:t>
            </w:r>
          </w:p>
        </w:tc>
      </w:tr>
      <w:tr w:rsidR="14208D14" w:rsidTr="14208D14" w14:paraId="04BF32AE">
        <w:trPr>
          <w:trHeight w:val="300"/>
        </w:trPr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6452F80C" w14:textId="391165BE">
            <w:pPr>
              <w:pStyle w:val="Tijel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ODHOJNO-OBRAZOVNI ISHODI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5C70F4B4" w14:textId="1D5AE05B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7F53A802" w14:textId="308F03B0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NEDOVOLJAN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2DEEEE4B" w14:textId="75E956B2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DOVOLJAN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1F90BD8C" w14:textId="11EEC99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6464953A" w14:textId="588E5BAD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440" w:type="dxa"/>
            <w:shd w:val="clear" w:color="auto" w:fill="F6C5AC" w:themeFill="accent2" w:themeFillTint="66"/>
            <w:tcMar/>
          </w:tcPr>
          <w:p w:rsidR="0EB313F7" w:rsidP="14208D14" w:rsidRDefault="0EB313F7" w14:paraId="6E0B9EFC" w14:textId="5E7CD785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0EB313F7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0A045E80">
        <w:trPr>
          <w:trHeight w:val="300"/>
        </w:trPr>
        <w:tc>
          <w:tcPr>
            <w:tcW w:w="1440" w:type="dxa"/>
            <w:shd w:val="clear" w:color="auto" w:fill="FFFFFF" w:themeFill="background1"/>
            <w:tcMar/>
          </w:tcPr>
          <w:p w:rsidR="0EB313F7" w:rsidP="14208D14" w:rsidRDefault="0EB313F7" w14:paraId="7BE59D98" w14:textId="3042E06E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C.4.1.</w:t>
            </w:r>
          </w:p>
          <w:p w:rsidR="0EB313F7" w:rsidP="14208D14" w:rsidRDefault="0EB313F7" w14:paraId="5B465A5A" w14:textId="242E78A9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0EB313F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izdvaja važne podatke koristeći se različitim izvorima primjerenima dobi.</w:t>
            </w:r>
          </w:p>
          <w:p w:rsidR="14208D14" w:rsidP="14208D14" w:rsidRDefault="14208D14" w14:paraId="5E2DC6AF" w14:textId="7BF4484F">
            <w:pPr>
              <w:pStyle w:val="Tijel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6B3B6126" w14:textId="0A4F6FC3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Prepoznaje različite izvore podataka i informacija, samostalno ili uz pomoć učiteljice pronalazi i povezuje podatke iz različitih izvora, pregledava i objašnjava materijale sa školske mrežne stranice te se prikupljenim informacijama koristi za proširivanje znanja i pripremu govornih i pisanih uradaka.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69E3AB95" w14:textId="167B86FE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prepoznaje osnovne izvore podataka i informacija te ne uspijeva pronaći i upotrijebiti podatke za učenje ni uz pomoć učiteljice.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68146682" w14:textId="1919C709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osnovne izvore informacija, pronalazi jednostavne podatke iz jednoga izvora te uz poticaj pregledava materijale sa školske mrežne stranice i koristi ih u jednostavnim zadatcima.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183E99C5" w14:textId="4277342B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prepoznaje osnovne izvore informacija, pronalazi jednostavne podatke iz jednoga izvora te uz poticaj pregledava materijale sa školske mrežne stranice i koristi ih u jednostavnim zadatcima.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40B25E64" w14:textId="5B4D831B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prepoznaje i koristi različite izvore informacija, povezuje podatke iz više izvora, pregledava i objašnjava materijale sa školske mrežne stranice te primjereno primjenjuje prikupljene informacije u učenju i pripremi uradaka.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0B49B7B4" w14:textId="25F6EAB2">
            <w:pPr>
              <w:pStyle w:val="Normal"/>
            </w:pPr>
            <w:r w:rsidRPr="14208D14" w:rsidR="7FADD6C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učinkovito kombinira različite izvore informacija, odabire podatke u skladu s ciljem, jasno objašnjava sadržaje sa školske mrežne stranice te kritički i svrhovito primjenjuje prikupljene informacije za proširivanje znanja i kvalitetnu pripremu govornih i pisanih uradaka.</w:t>
            </w:r>
          </w:p>
        </w:tc>
      </w:tr>
      <w:tr w:rsidR="14208D14" w:rsidTr="14208D14" w14:paraId="5F28F5C2">
        <w:trPr>
          <w:trHeight w:val="300"/>
        </w:trPr>
        <w:tc>
          <w:tcPr>
            <w:tcW w:w="1440" w:type="dxa"/>
            <w:shd w:val="clear" w:color="auto" w:fill="FFFFFF" w:themeFill="background1"/>
            <w:tcMar/>
          </w:tcPr>
          <w:p w:rsidR="7FADD6CD" w:rsidP="14208D14" w:rsidRDefault="7FADD6CD" w14:paraId="7586EF0E" w14:textId="7B96DA26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7FADD6C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OŠ HJ C.4.2.</w:t>
            </w:r>
          </w:p>
          <w:p w:rsidR="7FADD6CD" w:rsidP="14208D14" w:rsidRDefault="7FADD6CD" w14:paraId="283A937E" w14:textId="77C00F2D">
            <w:pPr>
              <w:pStyle w:val="Tijelo"/>
              <w:shd w:val="clear" w:color="auto" w:fill="FFFFFF" w:themeFill="background1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  <w:r w:rsidRPr="14208D14" w:rsidR="7FADD6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Učenik razlikuje elektroničke medije primjerene dobi i interesima učenika.</w:t>
            </w:r>
          </w:p>
          <w:p w:rsidR="14208D14" w:rsidP="14208D14" w:rsidRDefault="14208D14" w14:paraId="14A672DF" w14:textId="38E92CB2">
            <w:pPr>
              <w:pStyle w:val="Tijel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02E97EDD" w14:textId="41B7AAC3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različite medije i njihove sadržaje, razgovara o dječjim emisijama i filmovima, uočava obilježja radijskih i televizijskih priloga, uz vodstvo i usmjeravanje sigurno pristupa primjerenim mrežnim sadržajima te uspoređuje književno djelo s kazališnom predstavom ili filmom nastalim prema tom djelu.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30CB6266" w14:textId="26BDC385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Ne razlikuje osnovne medije i njihove sadržaje te ne prepoznaje obilježja medijskih priloga ni sličnosti i razlike između književnoga djela i njegove ekranizacije ili kazališne izvedbe ni uz pomoć učiteljice.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7CD7A887" w14:textId="3E6FC9A3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Uz pomoć učiteljice razlikuje televiziju, radio i internet, iznosi osnovne informacije o pogledanoj emisiji ili filmu te uz poticaj uočava pojedine razlike između književnoga djela i njegove kazališne ili filmske izvedbe.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7DBAB4A5" w14:textId="219CF903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Razlikuje televiziju, radio i internet, razgovara o dječjim emisijama i filmovima, prepoznaje osnovne razlike između radijskih i televizijskih priloga te uz povremenu pomoć uspoređuje književno djelo s kazališnom predstavom ili filmom.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235E18BD" w14:textId="5B89DA2A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razlikuje medije i njihove sadržaje, opisuje i komentira dječje emisije i različite vrste filmova, objašnjava razlike između radijskih i televizijskih priloga te uspoređuje sadržaj i obilježja književnoga djela s njegovom kazališnom ili filmskom izvedbom.</w:t>
            </w:r>
          </w:p>
        </w:tc>
        <w:tc>
          <w:tcPr>
            <w:tcW w:w="1440" w:type="dxa"/>
            <w:shd w:val="clear" w:color="auto" w:fill="FFFFFF" w:themeFill="background1"/>
            <w:tcMar/>
          </w:tcPr>
          <w:p w:rsidR="4BC2A9A4" w:rsidP="14208D14" w:rsidRDefault="4BC2A9A4" w14:paraId="6934188A" w14:textId="438898DB">
            <w:pPr>
              <w:pStyle w:val="Normal"/>
            </w:pPr>
            <w:r w:rsidRPr="14208D14" w:rsidR="4BC2A9A4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Samostalno i argumentirano analizira primjerene medijske sadržaje, objašnjava obilježja različitih medija i priloga, odgovorno pristupa primjerenim mrežnim sadržajima te jasno obrazlaže sličnosti i razlike između književnoga djela, kazališne predstave i filma nastalih prema književnome djelu.</w:t>
            </w:r>
          </w:p>
        </w:tc>
      </w:tr>
    </w:tbl>
    <w:p w:rsidR="14208D14" w:rsidP="14208D14" w:rsidRDefault="14208D14" w14:paraId="1DC34EF7" w14:textId="770185E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920"/>
      </w:tblGrid>
      <w:tr w:rsidR="14208D14" w:rsidTr="14208D14" w14:paraId="0C052ACC">
        <w:trPr>
          <w:trHeight w:val="300"/>
        </w:trPr>
        <w:tc>
          <w:tcPr>
            <w:tcW w:w="9132" w:type="dxa"/>
            <w:gridSpan w:val="5"/>
            <w:shd w:val="clear" w:color="auto" w:fill="F6C5AC" w:themeFill="accent2" w:themeFillTint="66"/>
            <w:tcMar/>
          </w:tcPr>
          <w:p w:rsidR="4BC2A9A4" w:rsidP="14208D14" w:rsidRDefault="4BC2A9A4" w14:paraId="50C7F6E6" w14:textId="654778B4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LIKOVNA KULTURA</w:t>
            </w:r>
          </w:p>
          <w:p w:rsidR="4BC2A9A4" w:rsidP="14208D14" w:rsidRDefault="4BC2A9A4" w14:paraId="401131F8" w14:textId="35743ECA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ELEMENT VREDNOVANJA:</w:t>
            </w:r>
          </w:p>
        </w:tc>
      </w:tr>
      <w:tr w:rsidR="14208D14" w:rsidTr="14208D14" w14:paraId="65587053">
        <w:trPr>
          <w:trHeight w:val="300"/>
        </w:trPr>
        <w:tc>
          <w:tcPr>
            <w:tcW w:w="1803" w:type="dxa"/>
            <w:shd w:val="clear" w:color="auto" w:fill="F6C5AC" w:themeFill="accent2" w:themeFillTint="66"/>
            <w:tcMar/>
          </w:tcPr>
          <w:p w:rsidR="4BC2A9A4" w:rsidP="14208D14" w:rsidRDefault="4BC2A9A4" w14:paraId="7299ED99" w14:textId="36D6EEFF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ODGOJNO-OBRAZOVNI ISHODI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4BC2A9A4" w:rsidP="14208D14" w:rsidRDefault="4BC2A9A4" w14:paraId="68843EA4" w14:textId="2FD306E9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RAZRADA ISHODA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4BC2A9A4" w:rsidP="14208D14" w:rsidRDefault="4BC2A9A4" w14:paraId="09B0A526" w14:textId="0E5AC58B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4BC2A9A4" w:rsidP="14208D14" w:rsidRDefault="4BC2A9A4" w14:paraId="7C03D2D2" w14:textId="4C63436F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VRLO DOBAR</w:t>
            </w:r>
          </w:p>
        </w:tc>
        <w:tc>
          <w:tcPr>
            <w:tcW w:w="1920" w:type="dxa"/>
            <w:shd w:val="clear" w:color="auto" w:fill="F6C5AC" w:themeFill="accent2" w:themeFillTint="66"/>
            <w:tcMar/>
          </w:tcPr>
          <w:p w:rsidR="4BC2A9A4" w:rsidP="14208D14" w:rsidRDefault="4BC2A9A4" w14:paraId="483866FF" w14:textId="078D5A3B">
            <w:pPr>
              <w:pStyle w:val="Normal"/>
              <w:rPr>
                <w:b w:val="1"/>
                <w:bCs w:val="1"/>
              </w:rPr>
            </w:pPr>
            <w:r w:rsidRPr="14208D14" w:rsidR="4BC2A9A4">
              <w:rPr>
                <w:b w:val="1"/>
                <w:bCs w:val="1"/>
              </w:rPr>
              <w:t>ODLIČAN</w:t>
            </w:r>
          </w:p>
        </w:tc>
      </w:tr>
      <w:tr w:rsidR="14208D14" w:rsidTr="14208D14" w14:paraId="3CD7297B">
        <w:trPr>
          <w:trHeight w:val="300"/>
        </w:trPr>
        <w:tc>
          <w:tcPr>
            <w:tcW w:w="1803" w:type="dxa"/>
            <w:tcMar/>
          </w:tcPr>
          <w:p w:rsidR="4BC2A9A4" w:rsidP="14208D14" w:rsidRDefault="4BC2A9A4" w14:paraId="4F0DED53" w14:textId="4DC5368A">
            <w:pPr>
              <w:pStyle w:val="Standardno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BD4B4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14208D14" w:rsidR="4BC2A9A4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de-DE"/>
              </w:rPr>
              <w:t xml:space="preserve">OŠ LK A.4.1. </w:t>
            </w:r>
          </w:p>
          <w:p w:rsidR="4BC2A9A4" w:rsidP="14208D14" w:rsidRDefault="4BC2A9A4" w14:paraId="1279E174" w14:textId="2186C3D2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14208D14" w:rsidR="4BC2A9A4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Učenik likovnim i vizualnim izražavanjem interpretira različite sadržaje.</w:t>
            </w:r>
          </w:p>
          <w:p w:rsidR="14208D14" w:rsidP="14208D14" w:rsidRDefault="14208D14" w14:paraId="3335C9A0" w14:textId="4996AFB3">
            <w:pPr>
              <w:pStyle w:val="Normal"/>
            </w:pPr>
          </w:p>
        </w:tc>
        <w:tc>
          <w:tcPr>
            <w:tcW w:w="1803" w:type="dxa"/>
            <w:tcMar/>
          </w:tcPr>
          <w:p w:rsidR="16B0A0A9" w:rsidP="14208D14" w:rsidRDefault="16B0A0A9" w14:paraId="643D736A" w14:textId="7E231354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Koristi se likovnim jezikom i iskustvom usmjerenoga opažanja te povezuje vlastite osjećaje, iskustva, misli i informacije s likovnim izražavanjem, razvijajući slobodne asocijacije, kreativnost i originalna likovna rješenja.</w:t>
            </w:r>
          </w:p>
        </w:tc>
        <w:tc>
          <w:tcPr>
            <w:tcW w:w="1803" w:type="dxa"/>
            <w:tcMar/>
          </w:tcPr>
          <w:p w:rsidR="16B0A0A9" w:rsidP="14208D14" w:rsidRDefault="16B0A0A9" w14:paraId="00566448" w14:textId="2F497000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se koristi osnovnim pojmovima likovnoga jezika, opaža likovne elemente prema uputama učiteljice te u stvaralačkom radu koristi vlastite doživljaje, osjećaje i iskustva. Uz povremeni poticaj razvija ideje i primjenjuje jednostavne asocijacije u likovnom izražavanju.</w:t>
            </w:r>
          </w:p>
        </w:tc>
        <w:tc>
          <w:tcPr>
            <w:tcW w:w="1803" w:type="dxa"/>
            <w:tcMar/>
          </w:tcPr>
          <w:p w:rsidR="16B0A0A9" w:rsidP="14208D14" w:rsidRDefault="16B0A0A9" w14:paraId="6173081C" w14:textId="72349C68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primjenjuje pojmove likovnoga jezika, koristi iskustvo usmjerenoga opažanja te povezuje osjećaje, iskustva, misli i informacije s likovnim izražavanjem. Samostalno razvija različite asocijacije i osmišljava vlastita rješenja u likovnom radu.</w:t>
            </w:r>
          </w:p>
        </w:tc>
        <w:tc>
          <w:tcPr>
            <w:tcW w:w="1920" w:type="dxa"/>
            <w:tcMar/>
          </w:tcPr>
          <w:p w:rsidR="16B0A0A9" w:rsidP="14208D14" w:rsidRDefault="16B0A0A9" w14:paraId="051E0045" w14:textId="6A7C9B8D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svrhovito primjenjuje likovni jezik, pažljivo opaža i povezuje opaženo s vlastitim osjećajima, iskustvima, mislima i informacijama. Razvija originalne ideje koristeći se slobodnim i udaljenim asocijacijama te ostvaruje maštovita i kreativna likovna rješenja.</w:t>
            </w:r>
          </w:p>
        </w:tc>
      </w:tr>
      <w:tr w:rsidR="14208D14" w:rsidTr="14208D14" w14:paraId="43C42D93">
        <w:trPr>
          <w:trHeight w:val="300"/>
        </w:trPr>
        <w:tc>
          <w:tcPr>
            <w:tcW w:w="1803" w:type="dxa"/>
            <w:tcMar/>
          </w:tcPr>
          <w:p w:rsidR="16B0A0A9" w:rsidP="14208D14" w:rsidRDefault="16B0A0A9" w14:paraId="00490CDB" w14:textId="766AA30F">
            <w:pPr>
              <w:pStyle w:val="Standardno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hd w:val="clear" w:color="auto" w:fill="FBD4B4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after="0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A.4.2. </w:t>
            </w:r>
          </w:p>
          <w:p w:rsidR="16B0A0A9" w:rsidP="14208D14" w:rsidRDefault="16B0A0A9" w14:paraId="0E4F4090" w14:textId="4616403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</w:pPr>
            <w:r w:rsidRPr="14208D14" w:rsidR="16B0A0A9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Učenik demonstrira fine motoričke vještine upotrebom različitih likovnih materijala i postupaka u vlastitom likovnom izražavanju.</w:t>
            </w:r>
          </w:p>
          <w:p w:rsidR="14208D14" w:rsidP="14208D14" w:rsidRDefault="14208D14" w14:paraId="04B5FBFD" w14:textId="27259B84">
            <w:pPr>
              <w:pStyle w:val="Standardno"/>
              <w:spacing w:line="240" w:lineRule="auto"/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0"/>
                <w:szCs w:val="20"/>
                <w:lang w:val="de-DE"/>
              </w:rPr>
            </w:pPr>
          </w:p>
        </w:tc>
        <w:tc>
          <w:tcPr>
            <w:tcW w:w="1803" w:type="dxa"/>
            <w:tcMar/>
          </w:tcPr>
          <w:p w:rsidR="16B0A0A9" w:rsidP="14208D14" w:rsidRDefault="16B0A0A9" w14:paraId="254D31B0" w14:textId="35304E21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Istražuje i primjenjuje različite likovne materijale i postupke, uočava i izražava njihove osobitosti te razvija fine motoričke vještine, uključujući preciznost, usredotočenost i koordinaciju pokreta prstiju i očiju.</w:t>
            </w:r>
          </w:p>
        </w:tc>
        <w:tc>
          <w:tcPr>
            <w:tcW w:w="1803" w:type="dxa"/>
            <w:tcMar/>
          </w:tcPr>
          <w:p w:rsidR="16B0A0A9" w:rsidP="14208D14" w:rsidRDefault="16B0A0A9" w14:paraId="06AD6E01" w14:textId="09687BCD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istražuje i primjenjuje likovne materijale i postupke, uočava njihova osnovna obilježja te primjenjuje fine motoričke vještine u izradi likovnoga uratka.</w:t>
            </w:r>
          </w:p>
        </w:tc>
        <w:tc>
          <w:tcPr>
            <w:tcW w:w="1803" w:type="dxa"/>
            <w:tcMar/>
          </w:tcPr>
          <w:p w:rsidR="16B0A0A9" w:rsidP="14208D14" w:rsidRDefault="16B0A0A9" w14:paraId="2362C7E9" w14:textId="591A7709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uglavnom samostalno istražuje i primjenjuje različite likovne materijale i postupke, uočava i izražava njihove osobitosti te pokazuje preciznost i dobru koordinaciju pokreta pri radu.</w:t>
            </w:r>
          </w:p>
        </w:tc>
        <w:tc>
          <w:tcPr>
            <w:tcW w:w="1920" w:type="dxa"/>
            <w:tcMar/>
          </w:tcPr>
          <w:p w:rsidR="16B0A0A9" w:rsidP="14208D14" w:rsidRDefault="16B0A0A9" w14:paraId="6AD3C84F" w14:textId="608D62ED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kreativno istražuje likovne materijale i postupke, jasno izražava njihove osobitosti te pokazuje razvijene fine motoričke vještine, preciznost, usredotočenost i koordinaciju pokreta u izradi likovnoga uratka.</w:t>
            </w:r>
          </w:p>
        </w:tc>
      </w:tr>
      <w:tr w:rsidR="14208D14" w:rsidTr="14208D14" w14:paraId="7A4AD522">
        <w:trPr>
          <w:trHeight w:val="300"/>
        </w:trPr>
        <w:tc>
          <w:tcPr>
            <w:tcW w:w="1803" w:type="dxa"/>
            <w:shd w:val="clear" w:color="auto" w:fill="FFFFFF" w:themeFill="background1"/>
            <w:tcMar/>
          </w:tcPr>
          <w:p w:rsidR="16B0A0A9" w:rsidP="14208D14" w:rsidRDefault="16B0A0A9" w14:paraId="53D57921" w14:textId="37209957">
            <w:pPr>
              <w:pStyle w:val="Standardno"/>
              <w:spacing w:line="240" w:lineRule="auto"/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A.4.3.  </w:t>
            </w:r>
          </w:p>
          <w:p w:rsidR="16B0A0A9" w:rsidP="14208D14" w:rsidRDefault="16B0A0A9" w14:paraId="37E67DB0" w14:textId="74D6EF75">
            <w:pPr>
              <w:pStyle w:val="Standardno"/>
              <w:spacing w:line="240" w:lineRule="auto"/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Učenik u vlastitome radu koristi tehničke i izražajne mogućnosti novomedijskih tehnologija.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16B0A0A9" w:rsidP="14208D14" w:rsidRDefault="16B0A0A9" w14:paraId="35D1AC64" w14:textId="2294FE47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Fotografira sadržaje iz okoline koristeći se znanjem o likovnom jeziku i likovnim pojmovima te zabilježene motive kreativno interpretira u vlastitom vizualnom radu.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16B0A0A9" w:rsidP="14208D14" w:rsidRDefault="16B0A0A9" w14:paraId="328579EE" w14:textId="436C2D47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fotografira sadržaje iz okoline i koristi ih kao predložak za izradu vlastitoga vizualnog rada.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16B0A0A9" w:rsidP="14208D14" w:rsidRDefault="16B0A0A9" w14:paraId="1B256151" w14:textId="2051A0CC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fotografira sadržaje iz okoline primjenjujući osnovna znanja o likovnom jeziku te ih primjereno interpretira u vlastitom vizualnom radu.</w:t>
            </w:r>
          </w:p>
        </w:tc>
        <w:tc>
          <w:tcPr>
            <w:tcW w:w="1920" w:type="dxa"/>
            <w:shd w:val="clear" w:color="auto" w:fill="FFFFFF" w:themeFill="background1"/>
            <w:tcMar/>
          </w:tcPr>
          <w:p w:rsidR="16B0A0A9" w:rsidP="14208D14" w:rsidRDefault="16B0A0A9" w14:paraId="644BF1A0" w14:textId="54063926">
            <w:pPr>
              <w:pStyle w:val="Normal"/>
            </w:pPr>
            <w:r w:rsidRPr="14208D14" w:rsidR="16B0A0A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kreativno fotografira sadržaje iz okoline svjesno primjenjujući likovni jezik i likovne pojmove te originalno interpretira zabilježene motive u vlastitom vizualnom radu.</w:t>
            </w:r>
          </w:p>
        </w:tc>
      </w:tr>
      <w:tr w:rsidR="14208D14" w:rsidTr="14208D14" w14:paraId="20972E69">
        <w:trPr>
          <w:trHeight w:val="300"/>
        </w:trPr>
        <w:tc>
          <w:tcPr>
            <w:tcW w:w="9132" w:type="dxa"/>
            <w:gridSpan w:val="5"/>
            <w:shd w:val="clear" w:color="auto" w:fill="F6C5AC" w:themeFill="accent2" w:themeFillTint="66"/>
            <w:tcMar/>
          </w:tcPr>
          <w:p w:rsidR="16B0A0A9" w:rsidP="14208D14" w:rsidRDefault="16B0A0A9" w14:paraId="2DAFFDE8" w14:textId="09D562D4">
            <w:pPr>
              <w:pStyle w:val="Standardno"/>
              <w:spacing w:line="240" w:lineRule="auto"/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ELEMENT VREDNOVANJA: DOŽIVLJAJ I KRITIČKI STAV</w:t>
            </w:r>
          </w:p>
        </w:tc>
      </w:tr>
      <w:tr w:rsidR="14208D14" w:rsidTr="14208D14" w14:paraId="23613045">
        <w:trPr>
          <w:trHeight w:val="300"/>
        </w:trPr>
        <w:tc>
          <w:tcPr>
            <w:tcW w:w="1803" w:type="dxa"/>
            <w:shd w:val="clear" w:color="auto" w:fill="F6C5AC" w:themeFill="accent2" w:themeFillTint="66"/>
            <w:tcMar/>
          </w:tcPr>
          <w:p w:rsidR="16B0A0A9" w:rsidP="14208D14" w:rsidRDefault="16B0A0A9" w14:paraId="7BF54DB5" w14:textId="055F833E">
            <w:pPr>
              <w:pStyle w:val="Standardno"/>
              <w:spacing w:line="240" w:lineRule="auto"/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ODGOJNO-OBRAZOVNI ISHODI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16B0A0A9" w:rsidP="14208D14" w:rsidRDefault="16B0A0A9" w14:paraId="55734D54" w14:textId="618D8776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16B0A0A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16B0A0A9" w:rsidP="14208D14" w:rsidRDefault="16B0A0A9" w14:paraId="4051263C" w14:textId="46CE44B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16B0A0A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16B0A0A9" w:rsidP="14208D14" w:rsidRDefault="16B0A0A9" w14:paraId="2CBCDC32" w14:textId="4FC77EA1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16B0A0A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920" w:type="dxa"/>
            <w:shd w:val="clear" w:color="auto" w:fill="F6C5AC" w:themeFill="accent2" w:themeFillTint="66"/>
            <w:tcMar/>
          </w:tcPr>
          <w:p w:rsidR="16B0A0A9" w:rsidP="14208D14" w:rsidRDefault="16B0A0A9" w14:paraId="4F40D756" w14:textId="3F427484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16B0A0A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171801B8">
        <w:trPr>
          <w:trHeight w:val="300"/>
        </w:trPr>
        <w:tc>
          <w:tcPr>
            <w:tcW w:w="1803" w:type="dxa"/>
            <w:shd w:val="clear" w:color="auto" w:fill="FFFFFF" w:themeFill="background1"/>
            <w:tcMar/>
          </w:tcPr>
          <w:p w:rsidR="16B0A0A9" w:rsidP="14208D14" w:rsidRDefault="16B0A0A9" w14:paraId="154983D8" w14:textId="725D637F">
            <w:pPr>
              <w:pStyle w:val="Standardno"/>
              <w:spacing w:line="240" w:lineRule="auto"/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B.4.1.  </w:t>
            </w:r>
          </w:p>
          <w:p w:rsidR="16B0A0A9" w:rsidP="14208D14" w:rsidRDefault="16B0A0A9" w14:paraId="5923EA6D" w14:textId="59D0F2AE">
            <w:pPr>
              <w:pStyle w:val="Standardno"/>
              <w:spacing w:line="240" w:lineRule="auto"/>
            </w:pPr>
            <w:r w:rsidRPr="14208D14" w:rsidR="16B0A0A9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Učenik analizira likovno i vizualno umjetničko djelo povezujući osobni doživljaj, likovni jezik i tematski sadržaj djela.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225E135E" w14:textId="20869D98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osobni doživljaj likovnoga djela i povezuje ga s vlastitim osjećajima, iskustvima i mislima te prepoznaje i opisuje korištene materijale i postupke, likovne elemente, kompozicijska načela i tematski sadržaj djela.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19D0A477" w14:textId="3CE5A6F6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svoj doživljaj likovnoga djela te prepoznaje osnovne materijale, likovne elemente i motive.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3B6F639B" w14:textId="784A3014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opisuje doživljaj likovnoga djela, povezuje ga s vlastitim iskustvima i mislima te opisuje materijale, postupke, likovne elemente, kompoziciju i motive.</w:t>
            </w:r>
          </w:p>
        </w:tc>
        <w:tc>
          <w:tcPr>
            <w:tcW w:w="1920" w:type="dxa"/>
            <w:shd w:val="clear" w:color="auto" w:fill="FFFFFF" w:themeFill="background1"/>
            <w:tcMar/>
          </w:tcPr>
          <w:p w:rsidR="27DA7D58" w:rsidP="14208D14" w:rsidRDefault="27DA7D58" w14:paraId="11EF45A9" w14:textId="7263B262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jasno i detaljno opisuje osobni doživljaj likovnoga djela, argumentirano ga povezuje s vlastitim osjećajima, iskustvima i mislima te precizno objašnjava materijale, postupke, likovne elemente, kompozicijska načela i tematski sadržaj djela.</w:t>
            </w:r>
          </w:p>
        </w:tc>
      </w:tr>
      <w:tr w:rsidR="14208D14" w:rsidTr="14208D14" w14:paraId="63B1BBEC">
        <w:trPr>
          <w:trHeight w:val="300"/>
        </w:trPr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178755D8" w14:textId="40482969">
            <w:pPr>
              <w:pStyle w:val="Standardno"/>
              <w:spacing w:line="240" w:lineRule="auto"/>
            </w:pPr>
            <w:r w:rsidRPr="14208D14" w:rsidR="27DA7D58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B.4.2.  </w:t>
            </w:r>
          </w:p>
          <w:p w:rsidR="27DA7D58" w:rsidP="14208D14" w:rsidRDefault="27DA7D58" w14:paraId="0EFD9412" w14:textId="4133F43C">
            <w:pPr>
              <w:pStyle w:val="Standardno"/>
              <w:spacing w:line="240" w:lineRule="auto"/>
            </w:pPr>
            <w:r w:rsidRPr="14208D14" w:rsidR="27DA7D58">
              <w:rPr>
                <w:rFonts w:ascii="Arial" w:hAnsi="Arial" w:eastAsia="Arial" w:cs="Arial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Učenik opisuje i uspoređuje svoj likovni ili vizualni rad i radove drugih učenika te opisuje vlastiti doživljaj stvaranja.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57FE4C14" w14:textId="2EEC715C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</w:t>
            </w: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 i uspoređuje likovne i vizualne radove prema likovnom jeziku, materijalima, tehnikama, motivima, originalnosti i uloženom trudu, prepoznaje ideju i poruku rada, uočava različite mogućnosti rješavanja likovnoga problema te procjenjuje vlastito zadovoljstvo stvaralačkim procesom.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30B5A10A" w14:textId="4D8B1F76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likovne radove, prepoznaje osnovne motive i ideje te uočava pojedine načine rješavanja likovnoga zadatka i izražava svoje zadovoljstvo radom.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27230EA5" w14:textId="13437863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opisuje i uspoređuje likovne radove prema zadanim kriterijima, prepoznaje ideju i poruku rada, navodi različite mogućnosti rješavanja likovnoga problema te procjenjuje vlastito zadovoljstvo stvaralačkim procesom.</w:t>
            </w:r>
          </w:p>
        </w:tc>
        <w:tc>
          <w:tcPr>
            <w:tcW w:w="1920" w:type="dxa"/>
            <w:shd w:val="clear" w:color="auto" w:fill="FFFFFF" w:themeFill="background1"/>
            <w:tcMar/>
          </w:tcPr>
          <w:p w:rsidR="27DA7D58" w:rsidP="14208D14" w:rsidRDefault="27DA7D58" w14:paraId="0CF4B8CE" w14:textId="3AA09710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argumentirano uspoređuje likovne radove prema svim zadanim kriterijima, jasno objašnjava ideju i poruku rada, prepoznaje i opisuje različita moguća rješenja likovnoga problema te kritički procjenjuje vlastiti stvaralački proces i zadovoljstvo postignutim rezultatom.</w:t>
            </w:r>
          </w:p>
        </w:tc>
      </w:tr>
      <w:tr w:rsidR="14208D14" w:rsidTr="14208D14" w14:paraId="58FC28FD">
        <w:trPr>
          <w:trHeight w:val="300"/>
        </w:trPr>
        <w:tc>
          <w:tcPr>
            <w:tcW w:w="9132" w:type="dxa"/>
            <w:gridSpan w:val="5"/>
            <w:shd w:val="clear" w:color="auto" w:fill="F6C5AC" w:themeFill="accent2" w:themeFillTint="66"/>
            <w:tcMar/>
          </w:tcPr>
          <w:p w:rsidR="27DA7D58" w:rsidP="14208D14" w:rsidRDefault="27DA7D58" w14:paraId="5E6A4A89" w14:textId="17CBAA05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ELEMENT VREDNOVANJA: UMJETNOST U KONTEKSTU</w:t>
            </w:r>
          </w:p>
        </w:tc>
      </w:tr>
      <w:tr w:rsidR="14208D14" w:rsidTr="14208D14" w14:paraId="2608D817">
        <w:trPr>
          <w:trHeight w:val="300"/>
        </w:trPr>
        <w:tc>
          <w:tcPr>
            <w:tcW w:w="1803" w:type="dxa"/>
            <w:shd w:val="clear" w:color="auto" w:fill="F6C5AC" w:themeFill="accent2" w:themeFillTint="66"/>
            <w:tcMar/>
          </w:tcPr>
          <w:p w:rsidR="27DA7D58" w:rsidP="14208D14" w:rsidRDefault="27DA7D58" w14:paraId="40E5BAEC" w14:textId="1593FA1F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ODGOJNO-OBRAZOVNI ISHODI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27DA7D58" w:rsidP="14208D14" w:rsidRDefault="27DA7D58" w14:paraId="72015B67" w14:textId="02B81A4D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27DA7D58" w:rsidP="14208D14" w:rsidRDefault="27DA7D58" w14:paraId="0C53D71D" w14:textId="3C7A48F2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27DA7D58" w:rsidP="14208D14" w:rsidRDefault="27DA7D58" w14:paraId="529915A0" w14:textId="5C006709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920" w:type="dxa"/>
            <w:shd w:val="clear" w:color="auto" w:fill="F6C5AC" w:themeFill="accent2" w:themeFillTint="66"/>
            <w:tcMar/>
          </w:tcPr>
          <w:p w:rsidR="27DA7D58" w:rsidP="14208D14" w:rsidRDefault="27DA7D58" w14:paraId="35C92EF3" w14:textId="08E711F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42072F1A">
        <w:trPr>
          <w:trHeight w:val="300"/>
        </w:trPr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7EDEA2B9" w14:textId="1416E2E6">
            <w:pPr>
              <w:pStyle w:val="Standardno"/>
              <w:spacing w:line="240" w:lineRule="auto"/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C.4.1.  </w:t>
            </w:r>
          </w:p>
          <w:p w:rsidR="27DA7D58" w:rsidP="14208D14" w:rsidRDefault="27DA7D58" w14:paraId="2F1467B3" w14:textId="10D0444A">
            <w:pPr>
              <w:pStyle w:val="Standardno"/>
              <w:spacing w:line="240" w:lineRule="auto"/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Učenik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objašnjava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i u 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likovnom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i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vizualnom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radu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interpretira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kako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je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oblikovanje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vizualne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okoline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povezano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s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aktivnostima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i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namjenama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koje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se u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njoj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 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odvijaju</w:t>
            </w: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69186073" w14:textId="5746E0AD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Uspoređuje načine organizacije životnoga prostora s obzirom na prirodno okruženje i potrebe čovjeka, uočava kako odnos slike i teksta oblikuje poruku te primjenjuje različite odnose slike i teksta u vlastitom likovnom i vizualnom radu radi postizanja jasnoće poruke i preglednosti sadržaja.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4630A54F" w14:textId="7DE503AF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uspoređuje načine uređenja životnoga prostora, prepoznaje osnovne odnose slike i teksta te ih koristi u vlastitom radu.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4F957E2B" w14:textId="3284A1AA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uspoređuje organizaciju životnoga prostora s obzirom na prirodno okruženje i potrebe čovjeka, objašnjava odnose slike i teksta te ih primjereno primjenjuje u vlastitom radu.</w:t>
            </w:r>
          </w:p>
        </w:tc>
        <w:tc>
          <w:tcPr>
            <w:tcW w:w="1920" w:type="dxa"/>
            <w:shd w:val="clear" w:color="auto" w:fill="FFFFFF" w:themeFill="background1"/>
            <w:tcMar/>
          </w:tcPr>
          <w:p w:rsidR="27DA7D58" w:rsidP="14208D14" w:rsidRDefault="27DA7D58" w14:paraId="7AA0BEF6" w14:textId="043B7E13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argumentirano uspoređuje načine organizacije životnoga prostora, objašnjava kako različiti odnosi slike i teksta oblikuju poruku te ih kreativno i svrhovito primjenjuje u vlastitom radu radi postizanja jasnoće i preglednosti sadržaja.</w:t>
            </w:r>
          </w:p>
        </w:tc>
      </w:tr>
      <w:tr w:rsidR="14208D14" w:rsidTr="14208D14" w14:paraId="43881D6D">
        <w:trPr>
          <w:trHeight w:val="300"/>
        </w:trPr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3AA9CC90" w14:textId="0F0A192F">
            <w:pPr>
              <w:pStyle w:val="Standardno"/>
              <w:spacing w:line="240" w:lineRule="auto"/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 xml:space="preserve">OŠ LK C.4.2.  </w:t>
            </w:r>
          </w:p>
          <w:p w:rsidR="27DA7D58" w:rsidP="14208D14" w:rsidRDefault="27DA7D58" w14:paraId="15026773" w14:textId="48E4CD4D">
            <w:pPr>
              <w:pStyle w:val="Standardno"/>
              <w:spacing w:line="240" w:lineRule="auto"/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de-DE"/>
              </w:rPr>
              <w:t>Učenik povezuje umjetničko djelo s iskustvima iz svakodnevnog života te društvenim kontekstom.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7E5258BC" w14:textId="43A64F6F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i uspoređuje umjetnička djela povezujući ih sa znanjima iz drugih nastavnih predmeta i iskustvima iz svakodnevnoga života te prepoznaje obilježja kulturne i tradicijske baštine različitih krajeva i kultura povezujući ih s načinom života i običajima ljudi.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2B4482E3" w14:textId="63725F42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umjetnička djela, povezuje ih s poznatim sadržajima i vlastitim iskustvima te prepoznaje osnovna obilježja kulturne i tradicijske baštine.</w:t>
            </w:r>
          </w:p>
        </w:tc>
        <w:tc>
          <w:tcPr>
            <w:tcW w:w="1803" w:type="dxa"/>
            <w:shd w:val="clear" w:color="auto" w:fill="FFFFFF" w:themeFill="background1"/>
            <w:tcMar/>
          </w:tcPr>
          <w:p w:rsidR="27DA7D58" w:rsidP="14208D14" w:rsidRDefault="27DA7D58" w14:paraId="5A11C062" w14:textId="2B718D67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opisuje i uspoređuje umjetnička djela, povezuje ih sa znanjima iz drugih nastavnih predmeta i svakodnevnoga života te objašnjava povezanost kulturne i tradicijske baštine s načinom života i običajima.</w:t>
            </w:r>
          </w:p>
        </w:tc>
        <w:tc>
          <w:tcPr>
            <w:tcW w:w="1920" w:type="dxa"/>
            <w:shd w:val="clear" w:color="auto" w:fill="FFFFFF" w:themeFill="background1"/>
            <w:tcMar/>
          </w:tcPr>
          <w:p w:rsidR="27DA7D58" w:rsidP="14208D14" w:rsidRDefault="27DA7D58" w14:paraId="18CDBE0D" w14:textId="35AA2C89">
            <w:pPr>
              <w:pStyle w:val="Normal"/>
            </w:pPr>
            <w:r w:rsidRPr="14208D14" w:rsidR="27DA7D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argumentirano uspoređuje umjetnička djela, povezuje ih s različitim znanjima, iskustvima i društvenim čimbenicima te objašnjava obilježja kulturne i tradicijske baštine različitih krajeva i kultura u kontekstu vremena, načina života i običaja.</w:t>
            </w:r>
          </w:p>
        </w:tc>
      </w:tr>
    </w:tbl>
    <w:p w:rsidR="14208D14" w:rsidRDefault="14208D14" w14:paraId="37FCB34B" w14:textId="76690962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803"/>
        <w:gridCol w:w="1803"/>
        <w:gridCol w:w="1803"/>
        <w:gridCol w:w="1803"/>
        <w:gridCol w:w="1803"/>
      </w:tblGrid>
      <w:tr w:rsidR="14208D14" w:rsidTr="14208D14" w14:paraId="0DC865BF">
        <w:trPr>
          <w:trHeight w:val="300"/>
        </w:trPr>
        <w:tc>
          <w:tcPr>
            <w:tcW w:w="9015" w:type="dxa"/>
            <w:gridSpan w:val="5"/>
            <w:shd w:val="clear" w:color="auto" w:fill="F6C5AC" w:themeFill="accent2" w:themeFillTint="66"/>
            <w:tcMar/>
          </w:tcPr>
          <w:p w:rsidR="27DA7D58" w:rsidP="14208D14" w:rsidRDefault="27DA7D58" w14:paraId="726CA906" w14:textId="4BF9FA84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14208D14" w:rsidR="27DA7D58">
              <w:rPr>
                <w:b w:val="1"/>
                <w:bCs w:val="1"/>
                <w:sz w:val="28"/>
                <w:szCs w:val="28"/>
              </w:rPr>
              <w:t>GLAZBENA KULTURA</w:t>
            </w:r>
          </w:p>
          <w:p w:rsidR="27DA7D58" w:rsidP="14208D14" w:rsidRDefault="27DA7D58" w14:paraId="24956259" w14:textId="7F6D070A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14208D14" w:rsidR="27DA7D58">
              <w:rPr>
                <w:b w:val="1"/>
                <w:bCs w:val="1"/>
                <w:sz w:val="28"/>
                <w:szCs w:val="28"/>
              </w:rPr>
              <w:t>ELEMENT VREDNOVANJA: SLUŠANJE I POZNAVANJE GLAZBE</w:t>
            </w:r>
          </w:p>
        </w:tc>
      </w:tr>
      <w:tr w:rsidR="14208D14" w:rsidTr="14208D14" w14:paraId="523FACDD">
        <w:trPr>
          <w:trHeight w:val="300"/>
        </w:trPr>
        <w:tc>
          <w:tcPr>
            <w:tcW w:w="1803" w:type="dxa"/>
            <w:tcMar/>
          </w:tcPr>
          <w:p w:rsidR="27DA7D58" w:rsidP="14208D14" w:rsidRDefault="27DA7D58" w14:paraId="7BB4F1E3" w14:textId="62B7328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ODGOJNO-OBRAZOVNI ISHODI</w:t>
            </w:r>
          </w:p>
        </w:tc>
        <w:tc>
          <w:tcPr>
            <w:tcW w:w="1803" w:type="dxa"/>
            <w:tcMar/>
          </w:tcPr>
          <w:p w:rsidR="27DA7D58" w:rsidP="14208D14" w:rsidRDefault="27DA7D58" w14:paraId="344F7D12" w14:textId="522BBEA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RAZRADA ISHODA</w:t>
            </w:r>
          </w:p>
        </w:tc>
        <w:tc>
          <w:tcPr>
            <w:tcW w:w="1803" w:type="dxa"/>
            <w:tcMar/>
          </w:tcPr>
          <w:p w:rsidR="27DA7D58" w:rsidP="14208D14" w:rsidRDefault="27DA7D58" w14:paraId="4C084BE1" w14:textId="05DAFD3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DOBAR</w:t>
            </w:r>
          </w:p>
        </w:tc>
        <w:tc>
          <w:tcPr>
            <w:tcW w:w="1803" w:type="dxa"/>
            <w:tcMar/>
          </w:tcPr>
          <w:p w:rsidR="27DA7D58" w:rsidP="14208D14" w:rsidRDefault="27DA7D58" w14:paraId="648C19A8" w14:textId="48EDA9D9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VRLO DOBAR</w:t>
            </w:r>
          </w:p>
        </w:tc>
        <w:tc>
          <w:tcPr>
            <w:tcW w:w="1803" w:type="dxa"/>
            <w:tcMar/>
          </w:tcPr>
          <w:p w:rsidR="27DA7D58" w:rsidP="14208D14" w:rsidRDefault="27DA7D58" w14:paraId="0D5252EC" w14:textId="730C1599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  <w:r w:rsidRPr="14208D14" w:rsidR="27DA7D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  <w:t>ODLIČAN</w:t>
            </w:r>
          </w:p>
        </w:tc>
      </w:tr>
      <w:tr w:rsidR="14208D14" w:rsidTr="14208D14" w14:paraId="2894E971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44352CC7" w14:textId="567415DF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GK A.4.1. </w:t>
            </w:r>
          </w:p>
          <w:p w:rsidR="6CE74DF1" w:rsidP="14208D14" w:rsidRDefault="6CE74DF1" w14:paraId="13C9560F" w14:textId="44526FAD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Učenik poznaje određeni broj skladbi.</w:t>
            </w:r>
          </w:p>
          <w:p w:rsidR="14208D14" w:rsidP="14208D14" w:rsidRDefault="14208D14" w14:paraId="717EF2C1" w14:textId="48367D1B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1803" w:type="dxa"/>
            <w:tcMar/>
          </w:tcPr>
          <w:p w:rsidR="6CE74DF1" w:rsidP="14208D14" w:rsidRDefault="6CE74DF1" w14:paraId="361C49B5" w14:textId="33C1B4EC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Upoznaje i prepoznaje skladbe različitih vrsta glazbe, uključujući klasičnu, tradicijsku, popularnu, jazz i filmsku glazbu</w:t>
            </w:r>
          </w:p>
        </w:tc>
        <w:tc>
          <w:tcPr>
            <w:tcW w:w="1803" w:type="dxa"/>
            <w:tcMar/>
          </w:tcPr>
          <w:p w:rsidR="6CE74DF1" w:rsidP="14208D14" w:rsidRDefault="6CE74DF1" w14:paraId="3B137ED6" w14:textId="27BF07E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prepoznaje pojedine skladbe različitih vrsta glazbe uz povremenu pomoć učiteljice.</w:t>
            </w:r>
          </w:p>
        </w:tc>
        <w:tc>
          <w:tcPr>
            <w:tcW w:w="1803" w:type="dxa"/>
            <w:tcMar/>
          </w:tcPr>
          <w:p w:rsidR="6CE74DF1" w:rsidP="14208D14" w:rsidRDefault="6CE74DF1" w14:paraId="01299B84" w14:textId="6A80CF8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samostalno prepoznaje i razlikuje obrađene skladbe različitih vrsta glazbe.</w:t>
            </w:r>
          </w:p>
        </w:tc>
        <w:tc>
          <w:tcPr>
            <w:tcW w:w="1803" w:type="dxa"/>
            <w:tcMar/>
          </w:tcPr>
          <w:p w:rsidR="6CE74DF1" w:rsidP="14208D14" w:rsidRDefault="6CE74DF1" w14:paraId="487C6F2D" w14:textId="39A8F29C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samostalno i sigurno prepoznaje skladbe različitih vrsta glazbe te ih točno razvrstava prema glazbenoj vrsti.</w:t>
            </w:r>
          </w:p>
        </w:tc>
      </w:tr>
      <w:tr w:rsidR="14208D14" w:rsidTr="14208D14" w14:paraId="0C7AE2D8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36E472E5" w14:textId="51F72367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GK A.4.2. </w:t>
            </w:r>
          </w:p>
          <w:p w:rsidR="6CE74DF1" w:rsidP="14208D14" w:rsidRDefault="6CE74DF1" w14:paraId="1232BB24" w14:textId="1070E706">
            <w:pPr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Učenik temeljem slušanja, razlikuje pojedine glazbeno-izražajne sastavnice, osnovne skupine glazbala i pjevačkih glasova te boje muških i ženskih pjevačkih glasova</w:t>
            </w:r>
          </w:p>
          <w:p w:rsidR="14208D14" w:rsidP="14208D14" w:rsidRDefault="14208D14" w14:paraId="520B7035" w14:textId="58EADFC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</w:p>
        </w:tc>
        <w:tc>
          <w:tcPr>
            <w:tcW w:w="1803" w:type="dxa"/>
            <w:tcMar/>
          </w:tcPr>
          <w:p w:rsidR="6CE74DF1" w:rsidP="14208D14" w:rsidRDefault="6CE74DF1" w14:paraId="69395B70" w14:textId="2FBF0856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Slušanjem prepoznaje i razlikuje osnovne glazbeno-izražajne sastavnice, skupine glazbala te skupine i boje pjevačkih glasova.</w:t>
            </w:r>
          </w:p>
        </w:tc>
        <w:tc>
          <w:tcPr>
            <w:tcW w:w="1803" w:type="dxa"/>
            <w:tcMar/>
          </w:tcPr>
          <w:p w:rsidR="6CE74DF1" w:rsidP="14208D14" w:rsidRDefault="6CE74DF1" w14:paraId="75FD28CD" w14:textId="0D0A6E6E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uz povremenu pomoć učiteljice prepoznaje pojedine glazbeno-izražajne sastavnice, osnovne skupine glazbala i pjevačkih glasova.</w:t>
            </w:r>
          </w:p>
        </w:tc>
        <w:tc>
          <w:tcPr>
            <w:tcW w:w="1803" w:type="dxa"/>
            <w:tcMar/>
          </w:tcPr>
          <w:p w:rsidR="6CE74DF1" w:rsidP="14208D14" w:rsidRDefault="6CE74DF1" w14:paraId="0CA09C50" w14:textId="4A03EDD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samostalno prepoznaje i razlikuje većinu glazbeno-izražajnih sastavnica, skupine glazbala te skupine i boje pjevačkih glasova.</w:t>
            </w:r>
          </w:p>
        </w:tc>
        <w:tc>
          <w:tcPr>
            <w:tcW w:w="1803" w:type="dxa"/>
            <w:tcMar/>
          </w:tcPr>
          <w:p w:rsidR="6CE74DF1" w:rsidP="14208D14" w:rsidRDefault="6CE74DF1" w14:paraId="44E287D6" w14:textId="364BB49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Učenik samostalno, točno i sigurno prepoznaje i razlikuje glazbeno-izražajne sastavnice, sve obrađene skupine glazbala te skupine i boje pjevačkih glasova.</w:t>
            </w:r>
          </w:p>
        </w:tc>
      </w:tr>
      <w:tr w:rsidR="14208D14" w:rsidTr="14208D14" w14:paraId="0ADE4760">
        <w:trPr>
          <w:trHeight w:val="300"/>
        </w:trPr>
        <w:tc>
          <w:tcPr>
            <w:tcW w:w="9015" w:type="dxa"/>
            <w:gridSpan w:val="5"/>
            <w:shd w:val="clear" w:color="auto" w:fill="F6C5AC" w:themeFill="accent2" w:themeFillTint="66"/>
            <w:tcMar/>
          </w:tcPr>
          <w:p w:rsidR="6CE74DF1" w:rsidP="14208D14" w:rsidRDefault="6CE74DF1" w14:paraId="2E4BE5B1" w14:textId="214CCDDD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ELEMENT VREDNOVANJA: IZRAŽAVANJE GLAZBOM I KROZ GLAZBU</w:t>
            </w:r>
          </w:p>
        </w:tc>
      </w:tr>
      <w:tr w:rsidR="14208D14" w:rsidTr="14208D14" w14:paraId="7841349A">
        <w:trPr>
          <w:trHeight w:val="300"/>
        </w:trPr>
        <w:tc>
          <w:tcPr>
            <w:tcW w:w="1803" w:type="dxa"/>
            <w:shd w:val="clear" w:color="auto" w:fill="F6C5AC" w:themeFill="accent2" w:themeFillTint="66"/>
            <w:tcMar/>
          </w:tcPr>
          <w:p w:rsidR="6CE74DF1" w:rsidP="14208D14" w:rsidRDefault="6CE74DF1" w14:paraId="57608390" w14:textId="45335CCB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ODGOJNO-OBRAZOVNI ISHODI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6CE74DF1" w:rsidP="14208D14" w:rsidRDefault="6CE74DF1" w14:paraId="6986855C" w14:textId="46F9A91F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6CE74DF1" w:rsidP="14208D14" w:rsidRDefault="6CE74DF1" w14:paraId="73CA9E5A" w14:textId="2AD366F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6CE74DF1" w:rsidP="14208D14" w:rsidRDefault="6CE74DF1" w14:paraId="2A1CBE81" w14:textId="2FDBEB4E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6CE74DF1" w:rsidP="14208D14" w:rsidRDefault="6CE74DF1" w14:paraId="5DD4A078" w14:textId="0F347927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6CE74D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4B6E77ED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06AC09D5" w14:textId="1350F9B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OŠ GK B.4.1. </w:t>
            </w:r>
          </w:p>
          <w:p w:rsidR="6CE74DF1" w:rsidP="14208D14" w:rsidRDefault="6CE74DF1" w14:paraId="034969D1" w14:textId="462A55F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Učenik sudjeluje u zajedničkoj izvedbi glazbe.</w:t>
            </w:r>
          </w:p>
          <w:p w:rsidR="14208D14" w:rsidP="14208D14" w:rsidRDefault="14208D14" w14:paraId="2B709343" w14:textId="382C8D72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</w:p>
        </w:tc>
        <w:tc>
          <w:tcPr>
            <w:tcW w:w="1803" w:type="dxa"/>
            <w:tcMar/>
          </w:tcPr>
          <w:p w:rsidR="6CE74DF1" w:rsidP="14208D14" w:rsidRDefault="6CE74DF1" w14:paraId="0B6C9B5D" w14:textId="1016429C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Sudjeluje u zajedničkoj izvedbi glazbe, usklađuje svoju izvedbu s ostalim učenicima, pokazuje ustrajnost i koncentraciju, primjenjuje izražajne elemente te vrednuje vlastitu i zajedničku glazbenu izvedbu.</w:t>
            </w:r>
          </w:p>
        </w:tc>
        <w:tc>
          <w:tcPr>
            <w:tcW w:w="1803" w:type="dxa"/>
            <w:tcMar/>
          </w:tcPr>
          <w:p w:rsidR="6CE74DF1" w:rsidP="14208D14" w:rsidRDefault="6CE74DF1" w14:paraId="24E44A3B" w14:textId="2AE579D4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sudjeluje u zajedničkoj izvedbi glazbe uz povremeni poticaj učiteljice, djelomično usklađuje svoju izvedbu s ostalima te uz pomoć vrednuje izvedbu.</w:t>
            </w:r>
          </w:p>
        </w:tc>
        <w:tc>
          <w:tcPr>
            <w:tcW w:w="1803" w:type="dxa"/>
            <w:tcMar/>
          </w:tcPr>
          <w:p w:rsidR="6CE74DF1" w:rsidP="14208D14" w:rsidRDefault="6CE74DF1" w14:paraId="1573AE75" w14:textId="377EC861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aktivno sudjeluje u zajedničkoj izvedbi, uglavnom usklađuje svoju izvedbu s ostalim učenicima, pokazuje ustrajnost i koncentraciju te primjereno vrednuje izvedbe.</w:t>
            </w:r>
          </w:p>
        </w:tc>
        <w:tc>
          <w:tcPr>
            <w:tcW w:w="1803" w:type="dxa"/>
            <w:tcMar/>
          </w:tcPr>
          <w:p w:rsidR="6CE74DF1" w:rsidP="14208D14" w:rsidRDefault="6CE74DF1" w14:paraId="77D55F00" w14:textId="2E593FF9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aktivno, samostalno i izražajno sudjeluje u zajedničkoj izvedbi, dosljedno usklađuje svoju izvedbu s ostalima, pokazuje ustrajnost i koncentraciju te argumentirano vrednuje vlastitu, tuđe i zajedničku izvedbu.</w:t>
            </w:r>
          </w:p>
        </w:tc>
      </w:tr>
      <w:tr w:rsidR="14208D14" w:rsidTr="14208D14" w14:paraId="59BF589D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266D44A3" w14:textId="7C2D357E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OŠ GK B.4.2. </w:t>
            </w:r>
          </w:p>
          <w:p w:rsidR="6CE74DF1" w:rsidP="14208D14" w:rsidRDefault="6CE74DF1" w14:paraId="774FE802" w14:textId="4BEE2A3B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Učenik pjeva/izvodi autorske i tradicijske pjesme iz Hrvatske i svijeta.</w:t>
            </w:r>
          </w:p>
          <w:p w:rsidR="14208D14" w:rsidP="14208D14" w:rsidRDefault="14208D14" w14:paraId="095F2EEC" w14:textId="5A5DCE47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803" w:type="dxa"/>
            <w:tcMar/>
          </w:tcPr>
          <w:p w:rsidR="6CE74DF1" w:rsidP="14208D14" w:rsidRDefault="6CE74DF1" w14:paraId="6AD9BF20" w14:textId="695630B2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Pjevanjem izvodi autorske i tradicijske pjesme iz Hrvatske i svijeta, poštujući pravila kulture pjevanja te primjenjujući odgovarajuću intonaciju, ritam, tekst, glazbeno-izražajne sastavnice i stilska obilježja pjesme.</w:t>
            </w:r>
          </w:p>
        </w:tc>
        <w:tc>
          <w:tcPr>
            <w:tcW w:w="1803" w:type="dxa"/>
            <w:tcMar/>
          </w:tcPr>
          <w:p w:rsidR="6CE74DF1" w:rsidP="14208D14" w:rsidRDefault="6CE74DF1" w14:paraId="7AA36048" w14:textId="2AE49714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izvodi obrađene pjesme uz povremenu pomoć učiteljice, djelomično poštuje intonaciju, ritam i tekst te se uglavnom pridržava pravila kulture pjevanja.</w:t>
            </w:r>
          </w:p>
        </w:tc>
        <w:tc>
          <w:tcPr>
            <w:tcW w:w="1803" w:type="dxa"/>
            <w:tcMar/>
          </w:tcPr>
          <w:p w:rsidR="6CE74DF1" w:rsidP="14208D14" w:rsidRDefault="6CE74DF1" w14:paraId="4994E6A6" w14:textId="6A37EAB0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pravilno i uglavnom samostalno izvodi obrađene pjesme, poštuje intonaciju, ritam, tekst i pravila kulture pjevanja te primjenjuje osnovne glazbeno-izražajne sastavnice.</w:t>
            </w:r>
          </w:p>
        </w:tc>
        <w:tc>
          <w:tcPr>
            <w:tcW w:w="1803" w:type="dxa"/>
            <w:tcMar/>
          </w:tcPr>
          <w:p w:rsidR="6CE74DF1" w:rsidP="14208D14" w:rsidRDefault="6CE74DF1" w14:paraId="6347D126" w14:textId="5EB5ABEA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sigurno, točno i izražajno izvodi autorske i tradicijske pjesme, dosljedno poštuje intonaciju, ritam, tekst i kulturu pjevanja te uspješno primjenjuje glazbeno-izražajne sastavnice i stilska obilježja pjesme.</w:t>
            </w:r>
          </w:p>
        </w:tc>
      </w:tr>
      <w:tr w:rsidR="14208D14" w:rsidTr="14208D14" w14:paraId="3A43C38A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70AA7F94" w14:textId="6576898F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OŠ GK B.4.3. </w:t>
            </w:r>
          </w:p>
          <w:p w:rsidR="6CE74DF1" w:rsidP="14208D14" w:rsidRDefault="6CE74DF1" w14:paraId="6743B41D" w14:textId="3D6036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Učenik izvodi glazbene igre uz pjevanje, slušanje glazbe i pokret uz glazbu.</w:t>
            </w:r>
          </w:p>
          <w:p w:rsidR="14208D14" w:rsidP="14208D14" w:rsidRDefault="14208D14" w14:paraId="1B8848A7" w14:textId="1B1D1162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803" w:type="dxa"/>
            <w:tcMar/>
          </w:tcPr>
          <w:p w:rsidR="6CE74DF1" w:rsidP="14208D14" w:rsidRDefault="6CE74DF1" w14:paraId="5F216B84" w14:textId="494D147E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Izvodi glazbene igre uz pjevanje, tonove, melodije i ritmove, prati glazbu pokretom te prepoznaje i uvažava glazbeno-izražajne sastavnice.</w:t>
            </w:r>
          </w:p>
        </w:tc>
        <w:tc>
          <w:tcPr>
            <w:tcW w:w="1803" w:type="dxa"/>
            <w:tcMar/>
          </w:tcPr>
          <w:p w:rsidR="6CE74DF1" w:rsidP="14208D14" w:rsidRDefault="6CE74DF1" w14:paraId="11410B2B" w14:textId="080F94A1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izvodi glazbene igre i prati glazbu pokretom uz povremenu pomoć učiteljice te prepoznaje pojedine glazbeno-izražajne sastavnice.</w:t>
            </w:r>
          </w:p>
        </w:tc>
        <w:tc>
          <w:tcPr>
            <w:tcW w:w="1803" w:type="dxa"/>
            <w:tcMar/>
          </w:tcPr>
          <w:p w:rsidR="6CE74DF1" w:rsidP="14208D14" w:rsidRDefault="6CE74DF1" w14:paraId="66FBA548" w14:textId="7ED9A3BD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izvodi glazbene igre uz pjevanje i ritamske obrasce, usklađuje pokrete s glazbom te prepoznaje i uvažava glazbeno-izražajne sastavnice.</w:t>
            </w:r>
          </w:p>
        </w:tc>
        <w:tc>
          <w:tcPr>
            <w:tcW w:w="1803" w:type="dxa"/>
            <w:tcMar/>
          </w:tcPr>
          <w:p w:rsidR="6CE74DF1" w:rsidP="14208D14" w:rsidRDefault="6CE74DF1" w14:paraId="57FEDDF5" w14:textId="33B349EB">
            <w:pPr>
              <w:pStyle w:val="Normal"/>
            </w:pPr>
            <w:r w:rsidRPr="14208D14" w:rsidR="6CE74D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izvodi glazbene igre uz pjevanje i ritamske obrasce, usklađuje pokrete s glazbom te prepoznaje i uvažava glazbeno-izražajne sastavnice.</w:t>
            </w:r>
          </w:p>
        </w:tc>
      </w:tr>
      <w:tr w:rsidR="14208D14" w:rsidTr="14208D14" w14:paraId="63E3E259">
        <w:trPr>
          <w:trHeight w:val="300"/>
        </w:trPr>
        <w:tc>
          <w:tcPr>
            <w:tcW w:w="1803" w:type="dxa"/>
            <w:tcMar/>
          </w:tcPr>
          <w:p w:rsidR="6CE74DF1" w:rsidP="14208D14" w:rsidRDefault="6CE74DF1" w14:paraId="6F6A5720" w14:textId="62E5D27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OŠ GK B.4.4. </w:t>
            </w:r>
          </w:p>
          <w:p w:rsidR="6CE74DF1" w:rsidP="14208D14" w:rsidRDefault="6CE74DF1" w14:paraId="65B60894" w14:textId="516E29F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CE74D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Učenik sviranjem i/ili pokretom izvodi umjetničku, tradicijsku, popularnu ili vlastitu glazbu. Sudjeluje u različitim glazbenim igrama i aktivnostima glazbenog stvaralaštva.</w:t>
            </w:r>
          </w:p>
          <w:p w:rsidR="14208D14" w:rsidP="14208D14" w:rsidRDefault="14208D14" w14:paraId="342F9386" w14:textId="107F2665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803" w:type="dxa"/>
            <w:tcMar/>
          </w:tcPr>
          <w:p w:rsidR="7D8BC0B1" w:rsidP="14208D14" w:rsidRDefault="7D8BC0B1" w14:paraId="3A1C0236" w14:textId="41D1DC33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Svira pratnju poznatim skladbama i izvodi kraće instrumentalne skladbe služeći se notnim pismom ili računalnim programima, izražava se pokretom uz glazbu, sudjeluje u glazbenim igrama i aktivnostima stvaralaštva te predstavlja vlastitu glazbenu izvedbu.</w:t>
            </w:r>
          </w:p>
        </w:tc>
        <w:tc>
          <w:tcPr>
            <w:tcW w:w="1803" w:type="dxa"/>
            <w:tcMar/>
          </w:tcPr>
          <w:p w:rsidR="7D8BC0B1" w:rsidP="14208D14" w:rsidRDefault="7D8BC0B1" w14:paraId="748594D0" w14:textId="7B1BA8B0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izvodi jednostavnu glazbenu pratnju, izražava se pokretom uz glazbu, sudjeluje u glazbenim igrama i predstavlja svoju izvedbu uz poticaj.</w:t>
            </w:r>
          </w:p>
        </w:tc>
        <w:tc>
          <w:tcPr>
            <w:tcW w:w="1803" w:type="dxa"/>
            <w:tcMar/>
          </w:tcPr>
          <w:p w:rsidR="7D8BC0B1" w:rsidP="14208D14" w:rsidRDefault="7D8BC0B1" w14:paraId="01D22EFE" w14:textId="657EE0A2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izvodi jednostavnu glazbenu pratnju, izražava se pokretom uz glazbu, sudjeluje u glazbenim igrama i predstavlja svoju izvedbu uz poticaj.</w:t>
            </w:r>
          </w:p>
        </w:tc>
        <w:tc>
          <w:tcPr>
            <w:tcW w:w="1803" w:type="dxa"/>
            <w:tcMar/>
          </w:tcPr>
          <w:p w:rsidR="7D8BC0B1" w:rsidP="14208D14" w:rsidRDefault="7D8BC0B1" w14:paraId="56B38831" w14:textId="29BB4129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sigurno izvodi glazbenu pratnju ili kraće instrumentalne skladbe, kreativno se izražava pokretom, aktivno doprinosi glazbenom stvaralaštvu te samouvjereno predstavlja vlastitu izvedbu.</w:t>
            </w:r>
          </w:p>
        </w:tc>
      </w:tr>
      <w:tr w:rsidR="14208D14" w:rsidTr="14208D14" w14:paraId="20A57CF4">
        <w:trPr>
          <w:trHeight w:val="300"/>
        </w:trPr>
        <w:tc>
          <w:tcPr>
            <w:tcW w:w="9015" w:type="dxa"/>
            <w:gridSpan w:val="5"/>
            <w:shd w:val="clear" w:color="auto" w:fill="F6C5AC" w:themeFill="accent2" w:themeFillTint="66"/>
            <w:tcMar/>
          </w:tcPr>
          <w:p w:rsidR="7D8BC0B1" w:rsidP="14208D14" w:rsidRDefault="7D8BC0B1" w14:paraId="376DBF99" w14:textId="2E8C4758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ELEMENT VREDNOVANJA: GLAZBA U KONTEKSTU</w:t>
            </w:r>
          </w:p>
        </w:tc>
      </w:tr>
      <w:tr w:rsidR="14208D14" w:rsidTr="14208D14" w14:paraId="199ABC75">
        <w:trPr>
          <w:trHeight w:val="300"/>
        </w:trPr>
        <w:tc>
          <w:tcPr>
            <w:tcW w:w="1803" w:type="dxa"/>
            <w:shd w:val="clear" w:color="auto" w:fill="F6C5AC" w:themeFill="accent2" w:themeFillTint="66"/>
            <w:tcMar/>
          </w:tcPr>
          <w:p w:rsidR="7D8BC0B1" w:rsidP="14208D14" w:rsidRDefault="7D8BC0B1" w14:paraId="523785F2" w14:textId="0856061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ODGOJNO-OBRAZOVNI ISHODI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7D8BC0B1" w:rsidP="14208D14" w:rsidRDefault="7D8BC0B1" w14:paraId="10B3CAF9" w14:textId="5D4DE629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7D8BC0B1" w:rsidP="14208D14" w:rsidRDefault="7D8BC0B1" w14:paraId="2C395419" w14:textId="02E688CA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7D8BC0B1" w:rsidP="14208D14" w:rsidRDefault="7D8BC0B1" w14:paraId="3D5BF8D6" w14:textId="37929E84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1803" w:type="dxa"/>
            <w:shd w:val="clear" w:color="auto" w:fill="F6C5AC" w:themeFill="accent2" w:themeFillTint="66"/>
            <w:tcMar/>
          </w:tcPr>
          <w:p w:rsidR="7D8BC0B1" w:rsidP="14208D14" w:rsidRDefault="7D8BC0B1" w14:paraId="517CE604" w14:textId="36C23561">
            <w:pPr>
              <w:pStyle w:val="Normal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7D8BC0B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76FF864D">
        <w:trPr>
          <w:trHeight w:val="300"/>
        </w:trPr>
        <w:tc>
          <w:tcPr>
            <w:tcW w:w="1803" w:type="dxa"/>
            <w:tcMar/>
          </w:tcPr>
          <w:p w:rsidR="7D8BC0B1" w:rsidP="14208D14" w:rsidRDefault="7D8BC0B1" w14:paraId="52FF5002" w14:textId="0F218222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7D8BC0B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OŠ GK C.4.2.</w:t>
            </w:r>
            <w:r w:rsidRPr="14208D14" w:rsidR="7D8BC0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</w:t>
            </w:r>
          </w:p>
          <w:p w:rsidR="7D8BC0B1" w:rsidP="14208D14" w:rsidRDefault="7D8BC0B1" w14:paraId="2B015FDA" w14:textId="71BEC525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7D8BC0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Učenik temeljem slušanja, pjevanja i plesa/pokreta upoznaje obilježja hrvatske tradicijske glazbe u vlastitoj sredini (lokalnoj zajednici).</w:t>
            </w:r>
          </w:p>
          <w:p w:rsidR="14208D14" w:rsidP="14208D14" w:rsidRDefault="14208D14" w14:paraId="5CEBC675" w14:textId="3D75015C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803" w:type="dxa"/>
            <w:tcMar/>
          </w:tcPr>
          <w:p w:rsidR="7D8BC0B1" w:rsidP="14208D14" w:rsidRDefault="7D8BC0B1" w14:paraId="5E343DE2" w14:textId="556F6D7B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Slušanjem, pjevanjem i plesom upoznaje i prepoznaje obilježja hrvatske tradicijske glazbe te povezuje glazbu s tekstom, plesom, pokretom i tradicijskom odjećom i obućom.</w:t>
            </w:r>
          </w:p>
        </w:tc>
        <w:tc>
          <w:tcPr>
            <w:tcW w:w="1803" w:type="dxa"/>
            <w:tcMar/>
          </w:tcPr>
          <w:p w:rsidR="7D8BC0B1" w:rsidP="14208D14" w:rsidRDefault="7D8BC0B1" w14:paraId="0CC95E85" w14:textId="6BF0CC89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prepoznaje osnovna obilježja hrvatske tradicijske glazbe, pjesme, plesa i tradicijske odjeće.</w:t>
            </w:r>
          </w:p>
        </w:tc>
        <w:tc>
          <w:tcPr>
            <w:tcW w:w="1803" w:type="dxa"/>
            <w:tcMar/>
          </w:tcPr>
          <w:p w:rsidR="7D8BC0B1" w:rsidP="14208D14" w:rsidRDefault="7D8BC0B1" w14:paraId="765AB6EC" w14:textId="76E7AEFC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prepoznaje i opisuje obilježja hrvatske tradicijske glazbe te ih povezuje s tekstom pjesme, plesom, pokretom i tradicijskom odjećom i obućom.</w:t>
            </w:r>
          </w:p>
        </w:tc>
        <w:tc>
          <w:tcPr>
            <w:tcW w:w="1803" w:type="dxa"/>
            <w:tcMar/>
          </w:tcPr>
          <w:p w:rsidR="7D8BC0B1" w:rsidP="14208D14" w:rsidRDefault="7D8BC0B1" w14:paraId="1A962A51" w14:textId="2CAE21FE">
            <w:pPr>
              <w:pStyle w:val="Normal"/>
            </w:pPr>
            <w:r w:rsidRPr="14208D14" w:rsidR="7D8BC0B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sigurno prepoznaje i objašnjava obilježja hrvatske tradicijske glazbe te jasno povezuje glazbu, tekst, ples, pokret i tradicijsku odjeću i obuću s običajima i kulturnom baštinom.</w:t>
            </w:r>
          </w:p>
        </w:tc>
      </w:tr>
    </w:tbl>
    <w:p w:rsidR="14208D14" w:rsidRDefault="14208D14" w14:paraId="2FB462DC" w14:textId="66179F50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02"/>
        <w:gridCol w:w="1502"/>
        <w:gridCol w:w="1502"/>
        <w:gridCol w:w="1502"/>
        <w:gridCol w:w="1502"/>
        <w:gridCol w:w="1620"/>
      </w:tblGrid>
      <w:tr w:rsidR="14208D14" w:rsidTr="14208D14" w14:paraId="60721CCA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7D8BC0B1" w:rsidP="14208D14" w:rsidRDefault="7D8BC0B1" w14:paraId="73CE4071" w14:textId="07543D13">
            <w:pPr>
              <w:pStyle w:val="Normal"/>
            </w:pPr>
            <w:r w:rsidR="7D8BC0B1">
              <w:rPr/>
              <w:t>MATEMATIKA</w:t>
            </w:r>
          </w:p>
          <w:p w:rsidR="7D8BC0B1" w:rsidP="14208D14" w:rsidRDefault="7D8BC0B1" w14:paraId="5C5D24B8" w14:textId="061FDFFE">
            <w:pPr>
              <w:pStyle w:val="Normal"/>
            </w:pPr>
            <w:r w:rsidR="7D8BC0B1">
              <w:rPr/>
              <w:t>ELEMENT VREDNOVANJA: BROJEVI</w:t>
            </w:r>
          </w:p>
        </w:tc>
      </w:tr>
      <w:tr w:rsidR="14208D14" w:rsidTr="14208D14" w14:paraId="0DDF7810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7D8BC0B1" w:rsidP="14208D14" w:rsidRDefault="7D8BC0B1" w14:paraId="5DE07C04" w14:textId="5562C67B">
            <w:pPr>
              <w:pStyle w:val="Normal"/>
            </w:pPr>
            <w:r w:rsidR="7D8BC0B1">
              <w:rPr/>
              <w:t>RAZRADA ISHODA:</w:t>
            </w:r>
            <w:r w:rsidRPr="14208D14" w:rsidR="395082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 Broji, čita, zapisuje i uspoređuje višeznamenkaste brojeve do milijun, navodi dekadske jedinice i objašnjava njihove odnose te određuje mjesne vrijednosti znamenaka</w:t>
            </w:r>
          </w:p>
        </w:tc>
      </w:tr>
      <w:tr w:rsidR="14208D14" w:rsidTr="14208D14" w14:paraId="1C09555E">
        <w:trPr>
          <w:trHeight w:val="300"/>
        </w:trPr>
        <w:tc>
          <w:tcPr>
            <w:tcW w:w="1502" w:type="dxa"/>
            <w:shd w:val="clear" w:color="auto" w:fill="F6C5AC" w:themeFill="accent2" w:themeFillTint="66"/>
            <w:tcMar/>
          </w:tcPr>
          <w:p w:rsidR="7D8BC0B1" w:rsidP="14208D14" w:rsidRDefault="7D8BC0B1" w14:paraId="06240940" w14:textId="706D06DD">
            <w:pPr>
              <w:pStyle w:val="Normal"/>
            </w:pPr>
            <w:r w:rsidR="7D8BC0B1">
              <w:rPr/>
              <w:t>ODGOJNO-OBRAZOVNI ISHODI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7D8BC0B1" w:rsidP="14208D14" w:rsidRDefault="7D8BC0B1" w14:paraId="69A33E7E" w14:textId="13BC77B5">
            <w:pPr>
              <w:pStyle w:val="Normal"/>
            </w:pPr>
            <w:r w:rsidR="7D8BC0B1">
              <w:rPr/>
              <w:t>NEDOVOLJAN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7D8BC0B1" w:rsidP="14208D14" w:rsidRDefault="7D8BC0B1" w14:paraId="03E276B7" w14:textId="0C5AF5B8">
            <w:pPr>
              <w:pStyle w:val="Normal"/>
            </w:pPr>
            <w:r w:rsidR="7D8BC0B1">
              <w:rPr/>
              <w:t>DOVOLJAN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7D8BC0B1" w:rsidP="14208D14" w:rsidRDefault="7D8BC0B1" w14:paraId="59B9D9E7" w14:textId="05382918">
            <w:pPr>
              <w:pStyle w:val="Normal"/>
            </w:pPr>
            <w:r w:rsidR="7D8BC0B1">
              <w:rPr/>
              <w:t>DOBAR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7D8BC0B1" w:rsidP="14208D14" w:rsidRDefault="7D8BC0B1" w14:paraId="323EF020" w14:textId="0AE4818B">
            <w:pPr>
              <w:pStyle w:val="Normal"/>
            </w:pPr>
            <w:r w:rsidR="7D8BC0B1">
              <w:rPr/>
              <w:t>VRLO DOBAR</w:t>
            </w:r>
          </w:p>
        </w:tc>
        <w:tc>
          <w:tcPr>
            <w:tcW w:w="1620" w:type="dxa"/>
            <w:shd w:val="clear" w:color="auto" w:fill="F6C5AC" w:themeFill="accent2" w:themeFillTint="66"/>
            <w:tcMar/>
          </w:tcPr>
          <w:p w:rsidR="7D8BC0B1" w:rsidP="14208D14" w:rsidRDefault="7D8BC0B1" w14:paraId="4D060131" w14:textId="7FADA7EE">
            <w:pPr>
              <w:pStyle w:val="Normal"/>
            </w:pPr>
            <w:r w:rsidR="7D8BC0B1">
              <w:rPr/>
              <w:t>ODLIČAN</w:t>
            </w:r>
          </w:p>
        </w:tc>
      </w:tr>
      <w:tr w:rsidR="14208D14" w:rsidTr="14208D14" w14:paraId="1D8643ED">
        <w:trPr>
          <w:trHeight w:val="300"/>
        </w:trPr>
        <w:tc>
          <w:tcPr>
            <w:tcW w:w="1502" w:type="dxa"/>
            <w:tcMar/>
          </w:tcPr>
          <w:p w:rsidR="1E09AF3D" w:rsidP="14208D14" w:rsidRDefault="1E09AF3D" w14:paraId="44E4E84A" w14:textId="1E983CD6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E09AF3D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A.4.1. </w:t>
            </w:r>
          </w:p>
          <w:p w:rsidR="1E09AF3D" w:rsidP="14208D14" w:rsidRDefault="1E09AF3D" w14:paraId="5F26B99F" w14:textId="3EB4B64E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E09AF3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Služi se prirodnim brojevima do milijun.</w:t>
            </w:r>
          </w:p>
          <w:p w:rsidR="14208D14" w:rsidP="14208D14" w:rsidRDefault="14208D14" w14:paraId="2B7C50B0" w14:textId="335B92BF">
            <w:pPr>
              <w:pStyle w:val="Normal"/>
            </w:pPr>
          </w:p>
        </w:tc>
        <w:tc>
          <w:tcPr>
            <w:tcW w:w="1502" w:type="dxa"/>
            <w:tcMar/>
          </w:tcPr>
          <w:p w:rsidR="3B9F2979" w:rsidP="14208D14" w:rsidRDefault="3B9F2979" w14:paraId="30EBBB95" w14:textId="17ED4E20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pouzdano čitati, zapisivati i uspoređivati brojeve do milijun, prepoznati dekadske jedinice ni odrediti mjesne vrijednosti znamenaka.</w:t>
            </w:r>
          </w:p>
        </w:tc>
        <w:tc>
          <w:tcPr>
            <w:tcW w:w="1502" w:type="dxa"/>
            <w:tcMar/>
          </w:tcPr>
          <w:p w:rsidR="3B9F2979" w:rsidP="14208D14" w:rsidRDefault="3B9F2979" w14:paraId="0D95EF2A" w14:textId="2301F6AA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čita i zapisuje jednostavnije višeznamenkaste brojeve, uspoređuje ih u jednostavnim primjerima, prepoznaje pojedine dekadske jedinice i određuje mjesne vrijednosti znamenaka uz pomoć.</w:t>
            </w:r>
          </w:p>
        </w:tc>
        <w:tc>
          <w:tcPr>
            <w:tcW w:w="1502" w:type="dxa"/>
            <w:tcMar/>
          </w:tcPr>
          <w:p w:rsidR="3B9F2979" w:rsidP="14208D14" w:rsidRDefault="3B9F2979" w14:paraId="176DFDE8" w14:textId="2AE9DC6C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čita, zapisuje i uspoređuje brojeve do milijun, navodi dekadske jedinice i određuje mjesne vrijednosti znamenaka u većini jednostavnijih zadataka.</w:t>
            </w:r>
          </w:p>
        </w:tc>
        <w:tc>
          <w:tcPr>
            <w:tcW w:w="1502" w:type="dxa"/>
            <w:tcMar/>
          </w:tcPr>
          <w:p w:rsidR="3B9F2979" w:rsidP="14208D14" w:rsidRDefault="3B9F2979" w14:paraId="73EF43A0" w14:textId="3A909AD6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broji, čita, zapisuje i uspoređuje brojeve do milijun, navodi dekadske jedinice, opisuje njihove odnose i određuje mjesne vrijednosti znamenaka.</w:t>
            </w:r>
          </w:p>
        </w:tc>
        <w:tc>
          <w:tcPr>
            <w:tcW w:w="1620" w:type="dxa"/>
            <w:tcMar/>
          </w:tcPr>
          <w:p w:rsidR="3B9F2979" w:rsidP="14208D14" w:rsidRDefault="3B9F2979" w14:paraId="701ECCE3" w14:textId="233A459A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broji, čita, zapisuje i uspoređuje brojeve do milijun, objašnjava odnose među dekadskim jedinicama te precizno određuje mjesne vrijednosti znamenaka i primjenjuje znanje u različitim zadatcima.</w:t>
            </w:r>
          </w:p>
        </w:tc>
      </w:tr>
      <w:tr w:rsidR="14208D14" w:rsidTr="14208D14" w14:paraId="129222AA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3B9F2979" w:rsidP="14208D14" w:rsidRDefault="3B9F2979" w14:paraId="4CF36D59" w14:textId="0E8A5DA3">
            <w:pPr>
              <w:pStyle w:val="Normal"/>
            </w:pPr>
            <w:r w:rsidR="3B9F2979">
              <w:rPr/>
              <w:t xml:space="preserve">RAZRADA ISHODA: Zbraja i oduzima brojeve do milijun, primjenjuje odgovarajući matematički zapis pisanoga zbrajanja i oduzimanja, koristi svojstvo </w:t>
            </w:r>
            <w:r w:rsidR="3B9F2979">
              <w:rPr/>
              <w:t>komutativnosti</w:t>
            </w:r>
            <w:r w:rsidR="3B9F2979">
              <w:rPr/>
              <w:t xml:space="preserve"> i vezu zbrajanja i oduzimanja, imenuje članove računskih operacija te rješava tekstualne zadatke.</w:t>
            </w:r>
          </w:p>
        </w:tc>
      </w:tr>
      <w:tr w:rsidR="14208D14" w:rsidTr="14208D14" w14:paraId="10447DFF">
        <w:trPr>
          <w:trHeight w:val="300"/>
        </w:trPr>
        <w:tc>
          <w:tcPr>
            <w:tcW w:w="1502" w:type="dxa"/>
            <w:tcMar/>
          </w:tcPr>
          <w:p w:rsidR="3B9F2979" w:rsidP="14208D14" w:rsidRDefault="3B9F2979" w14:paraId="61B2C27D" w14:textId="40AC4979">
            <w:pPr>
              <w:pStyle w:val="Normal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A.4.2. </w:t>
            </w:r>
          </w:p>
          <w:p w:rsidR="3B9F2979" w:rsidP="14208D14" w:rsidRDefault="3B9F2979" w14:paraId="60464781" w14:textId="60D40C7F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Pisano zbraja i oduzima u skupu prirodnih brojeva do milijun.</w:t>
            </w:r>
          </w:p>
          <w:p w:rsidR="14208D14" w:rsidP="14208D14" w:rsidRDefault="14208D14" w14:paraId="36E91F1C" w14:textId="2C21C8F5">
            <w:pPr>
              <w:pStyle w:val="Normal"/>
            </w:pPr>
          </w:p>
        </w:tc>
        <w:tc>
          <w:tcPr>
            <w:tcW w:w="1502" w:type="dxa"/>
            <w:tcMar/>
          </w:tcPr>
          <w:p w:rsidR="3B9F2979" w:rsidP="14208D14" w:rsidRDefault="3B9F2979" w14:paraId="66AA8F4D" w14:textId="575931CF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točno zbrajati i oduzimati brojeve do milijun, primijeniti pisani postupak računanja ni riješiti jednostavne tekstualne zadatke.</w:t>
            </w:r>
          </w:p>
        </w:tc>
        <w:tc>
          <w:tcPr>
            <w:tcW w:w="1502" w:type="dxa"/>
            <w:tcMar/>
          </w:tcPr>
          <w:p w:rsidR="3B9F2979" w:rsidP="14208D14" w:rsidRDefault="3B9F2979" w14:paraId="30564151" w14:textId="70D01066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zbraja i oduzima jednostavnije brojeve do milijun, primjenjuje pisani postupak uz pogreške, prepoznaje pojedine članove računskih operacija i rješava jednostavne tekstualne zadatke uz usmjeravanje.</w:t>
            </w:r>
          </w:p>
        </w:tc>
        <w:tc>
          <w:tcPr>
            <w:tcW w:w="1502" w:type="dxa"/>
            <w:tcMar/>
          </w:tcPr>
          <w:p w:rsidR="3B9F2979" w:rsidP="14208D14" w:rsidRDefault="3B9F2979" w14:paraId="1181C84E" w14:textId="461BC381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zbraja i oduzima brojeve do milijun, primjenjuje pisani postupak, prepoznaje svojstvo komutativnosti i vezu zbrajanja i oduzimanja, imenuje članove računskih operacija te rješava jednostavnije tekstualne zadatke.</w:t>
            </w:r>
          </w:p>
        </w:tc>
        <w:tc>
          <w:tcPr>
            <w:tcW w:w="1502" w:type="dxa"/>
            <w:tcMar/>
          </w:tcPr>
          <w:p w:rsidR="3B9F2979" w:rsidP="14208D14" w:rsidRDefault="3B9F2979" w14:paraId="40D160C9" w14:textId="0FF92788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zbraja i oduzima brojeve do milijun, pravilno primjenjuje pisani postupak, koristi svojstvo komutativnosti i vezu zbrajanja i oduzimanja, imenuje članove računskih operacija te samostalno rješava tekstualne zadatke.</w:t>
            </w:r>
          </w:p>
        </w:tc>
        <w:tc>
          <w:tcPr>
            <w:tcW w:w="1620" w:type="dxa"/>
            <w:tcMar/>
          </w:tcPr>
          <w:p w:rsidR="3B9F2979" w:rsidP="14208D14" w:rsidRDefault="3B9F2979" w14:paraId="05EC5C3E" w14:textId="72E1C03B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zbraja i oduzima brojeve do milijun, pravilno primjenjuje pisani postupak, objašnjava i koristi svojstvo komutativnosti i vezu zbrajanja i oduzimanja, točno imenuje članove računskih operacija te uspješno rješava i složenije tekstualne zadatke.</w:t>
            </w:r>
          </w:p>
        </w:tc>
      </w:tr>
      <w:tr w:rsidR="14208D14" w:rsidTr="14208D14" w14:paraId="5172A6F8">
        <w:trPr>
          <w:trHeight w:val="300"/>
        </w:trPr>
        <w:tc>
          <w:tcPr>
            <w:tcW w:w="9130" w:type="dxa"/>
            <w:gridSpan w:val="6"/>
            <w:tcMar/>
          </w:tcPr>
          <w:p w:rsidR="3B9F2979" w:rsidP="14208D14" w:rsidRDefault="3B9F2979" w14:paraId="67F5F6B0" w14:textId="33B09D70">
            <w:pPr>
              <w:pStyle w:val="Normal"/>
            </w:pPr>
            <w:r w:rsidR="3B9F2979">
              <w:rPr/>
              <w:t xml:space="preserve">RAZRADA ISHODA: </w:t>
            </w: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Množi i dijeli brojeve s 10 i 100, procjenjuje djelomični količnik i rezultat prije pisanoga računanja, primjenjuje postupke pisanoga množenja i dijeljenja dvoznamenkastim brojem te koristi svojstva računskih operacija za provjeru rezultata.</w:t>
            </w:r>
          </w:p>
        </w:tc>
      </w:tr>
      <w:tr w:rsidR="14208D14" w:rsidTr="14208D14" w14:paraId="45BC602A">
        <w:trPr>
          <w:trHeight w:val="300"/>
        </w:trPr>
        <w:tc>
          <w:tcPr>
            <w:tcW w:w="1502" w:type="dxa"/>
            <w:tcMar/>
          </w:tcPr>
          <w:p w:rsidR="3B9F2979" w:rsidP="14208D14" w:rsidRDefault="3B9F2979" w14:paraId="4ED556B2" w14:textId="21379C8E">
            <w:pPr>
              <w:pStyle w:val="Tijel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A.4.3. </w:t>
            </w:r>
          </w:p>
          <w:p w:rsidR="3B9F2979" w:rsidP="14208D14" w:rsidRDefault="3B9F2979" w14:paraId="3A601B0C" w14:textId="5F305194">
            <w:pPr>
              <w:pStyle w:val="Tijel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Pisano množi i dijeli dvoznamenkastim brojevima u skupu </w:t>
            </w:r>
          </w:p>
          <w:p w:rsidR="3B9F2979" w:rsidP="14208D14" w:rsidRDefault="3B9F2979" w14:paraId="1A521451" w14:textId="1B5937C8">
            <w:pPr>
              <w:pStyle w:val="Tijel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prirodnih brojeva do milijun.</w:t>
            </w:r>
          </w:p>
          <w:p w:rsidR="14208D14" w:rsidP="14208D14" w:rsidRDefault="14208D14" w14:paraId="5E812F79" w14:textId="28C2ED96">
            <w:pPr>
              <w:pStyle w:val="Normal"/>
            </w:pPr>
          </w:p>
        </w:tc>
        <w:tc>
          <w:tcPr>
            <w:tcW w:w="1502" w:type="dxa"/>
            <w:tcMar/>
          </w:tcPr>
          <w:p w:rsidR="3B9F2979" w:rsidP="14208D14" w:rsidRDefault="3B9F2979" w14:paraId="63AAACC5" w14:textId="6E0B034A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pravilno množiti i dijeliti brojeve s 10 i 100, procijeniti rezultat ni primijeniti postupke pisanoga množenja i dijeljenja dvoznamenkastim brojem.</w:t>
            </w:r>
          </w:p>
        </w:tc>
        <w:tc>
          <w:tcPr>
            <w:tcW w:w="1502" w:type="dxa"/>
            <w:tcMar/>
          </w:tcPr>
          <w:p w:rsidR="3B9F2979" w:rsidP="14208D14" w:rsidRDefault="3B9F2979" w14:paraId="272CA97C" w14:textId="2160C132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množi i dijeli jednostavnije brojeve s 10 i 100, uz usmjeravanje procjenjuje rezultat te primjenjuje postupke pisanoga množenja i dijeljenja dvoznamenkastim brojem uz česte pogreške.</w:t>
            </w:r>
          </w:p>
        </w:tc>
        <w:tc>
          <w:tcPr>
            <w:tcW w:w="1502" w:type="dxa"/>
            <w:tcMar/>
          </w:tcPr>
          <w:p w:rsidR="3B9F2979" w:rsidP="14208D14" w:rsidRDefault="3B9F2979" w14:paraId="13C53A67" w14:textId="72873888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množi i dijeli brojeve s 10 i 100, procjenjuje djelomični količnik i rezultat prije računanja te primjenjuje pisane postupke množenja i dijeljenja dvoznamenkastim brojem u jednostavnijim zadatcima.</w:t>
            </w:r>
          </w:p>
        </w:tc>
        <w:tc>
          <w:tcPr>
            <w:tcW w:w="1502" w:type="dxa"/>
            <w:tcMar/>
          </w:tcPr>
          <w:p w:rsidR="3B9F2979" w:rsidP="14208D14" w:rsidRDefault="3B9F2979" w14:paraId="1626133E" w14:textId="1AD87968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množi i dijeli brojeve s 10 i 100, procjenjuje djelomični količnik i rezultat prije računanja, pravilno primjenjuje pisane postupke množenja i dijeljenja dvoznamenkastim brojem te provjerava rezultate koristeći svojstva računskih operacija.</w:t>
            </w:r>
          </w:p>
        </w:tc>
        <w:tc>
          <w:tcPr>
            <w:tcW w:w="1620" w:type="dxa"/>
            <w:tcMar/>
          </w:tcPr>
          <w:p w:rsidR="3B9F2979" w:rsidP="14208D14" w:rsidRDefault="3B9F2979" w14:paraId="4BD50F44" w14:textId="07C2ABC7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množi i dijeli brojeve s 10 i 100, realno procjenjuje djelomični količnik i rezultat prije računanja, uspješno primjenjuje pisane postupke množenja i dijeljenja dvoznamenkastim brojem u različitim tipovima zadataka te učinkovito provjerava rezultate koristeći svojstva računskih operacija.</w:t>
            </w:r>
          </w:p>
        </w:tc>
      </w:tr>
      <w:tr w:rsidR="14208D14" w:rsidTr="14208D14" w14:paraId="76BCB0BE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3B9F2979" w:rsidP="14208D14" w:rsidRDefault="3B9F2979" w14:paraId="391C7DA1" w14:textId="62654083">
            <w:pPr>
              <w:pStyle w:val="Tijelo"/>
              <w:spacing w:before="0" w:beforeAutospacing="off" w:after="240" w:afterAutospacing="off"/>
            </w:pPr>
            <w:r w:rsidRPr="14208D14" w:rsidR="3B9F29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RAZRADA ISHODA: </w:t>
            </w:r>
            <w:r w:rsidRPr="14208D14" w:rsidR="3B9F2979">
              <w:rPr>
                <w:noProof w:val="0"/>
                <w:lang w:val="hr-HR"/>
              </w:rPr>
              <w:t>Odabire odgovarajuću računsku operaciju, primjenjuje svojstva računskih operacija i veze među njima za provjeru rješenja, izvodi više računskih operacija, rješava problemske zadatke sa zagradama i bez njih, procjenjuje rezultat te pravilno imenuje članove računskih operacija.</w:t>
            </w:r>
          </w:p>
        </w:tc>
      </w:tr>
      <w:tr w:rsidR="14208D14" w:rsidTr="14208D14" w14:paraId="05AC1ECF">
        <w:trPr>
          <w:trHeight w:val="300"/>
        </w:trPr>
        <w:tc>
          <w:tcPr>
            <w:tcW w:w="1502" w:type="dxa"/>
            <w:tcMar/>
          </w:tcPr>
          <w:p w:rsidR="3B9F2979" w:rsidP="14208D14" w:rsidRDefault="3B9F2979" w14:paraId="3FE77F28" w14:textId="7923E5D1">
            <w:pPr>
              <w:pStyle w:val="Tijel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A.4.4. </w:t>
            </w:r>
          </w:p>
          <w:p w:rsidR="3B9F2979" w:rsidP="14208D14" w:rsidRDefault="3B9F2979" w14:paraId="5D97200A" w14:textId="1344F4D8">
            <w:pPr>
              <w:pStyle w:val="Tijel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Primjenjuje četiri računske operacije i odnose među brojevima u problemskim situacijama.</w:t>
            </w:r>
          </w:p>
          <w:p w:rsidR="14208D14" w:rsidP="14208D14" w:rsidRDefault="14208D14" w14:paraId="3AAB9D6B" w14:textId="69FF05D1">
            <w:pPr>
              <w:pStyle w:val="Tijel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3B9F2979" w:rsidP="14208D14" w:rsidRDefault="3B9F2979" w14:paraId="0727AFD7" w14:textId="0062DFA4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odabrati odgovarajuću računsku operaciju, izvesti računske operacije prema zadanom redoslijedu ni riješiti jednostavne problemske zadatke.</w:t>
            </w:r>
          </w:p>
        </w:tc>
        <w:tc>
          <w:tcPr>
            <w:tcW w:w="1502" w:type="dxa"/>
            <w:tcMar/>
          </w:tcPr>
          <w:p w:rsidR="3B9F2979" w:rsidP="14208D14" w:rsidRDefault="3B9F2979" w14:paraId="2D031F45" w14:textId="009D4620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odabire računsku operaciju u jednostavnijim zadatcima, izvodi osnovne računske operacije uz pogreške, prepoznaje pojedina svojstva operacija i uz usmjeravanje rješava jednostavne zadatke sa zagradama i bez njih.</w:t>
            </w:r>
          </w:p>
        </w:tc>
        <w:tc>
          <w:tcPr>
            <w:tcW w:w="1502" w:type="dxa"/>
            <w:tcMar/>
          </w:tcPr>
          <w:p w:rsidR="3B9F2979" w:rsidP="14208D14" w:rsidRDefault="3B9F2979" w14:paraId="0AF75826" w14:textId="685D39BF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odabire odgovarajuću računsku operaciju, primjenjuje osnovna svojstva računskih operacija, izvodi više računskih operacija prema zadanom redoslijedu, procjenjuje rezultat i rješava jednostavnije problemske zadatke.</w:t>
            </w:r>
          </w:p>
        </w:tc>
        <w:tc>
          <w:tcPr>
            <w:tcW w:w="1502" w:type="dxa"/>
            <w:tcMar/>
          </w:tcPr>
          <w:p w:rsidR="3B9F2979" w:rsidP="14208D14" w:rsidRDefault="3B9F2979" w14:paraId="7883BB21" w14:textId="225715B9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odabire računske operacije, primjenjuje komutativnost, asocijativnost i distributivnost, provjerava rješenja vezama među operacijama, pravilno izvodi više računskih operacija te rješava problemske zadatke sa zagradama i bez njih.</w:t>
            </w:r>
          </w:p>
        </w:tc>
        <w:tc>
          <w:tcPr>
            <w:tcW w:w="1620" w:type="dxa"/>
            <w:tcMar/>
          </w:tcPr>
          <w:p w:rsidR="3B9F2979" w:rsidP="14208D14" w:rsidRDefault="3B9F2979" w14:paraId="25ADC96A" w14:textId="2D1B7F33">
            <w:pPr>
              <w:pStyle w:val="Normal"/>
            </w:pP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Učenik samostalno, sigurno i točno odabire i primjenjuje računske operacije, učinkovito koristi </w:t>
            </w: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komutativnost,asocijativnost</w:t>
            </w:r>
            <w:r w:rsidRPr="14208D14" w:rsidR="3B9F2979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 i distributivnost, provjerava rješenja vezama među operacijama, procjenjuje rezultate te uspješno rješava složenije problemske zadatke sa zagradama i bez njih, pravilno imenujući članove računskih operacija.</w:t>
            </w:r>
          </w:p>
        </w:tc>
      </w:tr>
      <w:tr w:rsidR="14208D14" w:rsidTr="14208D14" w14:paraId="150F65B2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3B9F2979" w:rsidP="14208D14" w:rsidRDefault="3B9F2979" w14:paraId="0C40D268" w14:textId="500302CD">
            <w:pPr>
              <w:pStyle w:val="Tijel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3B9F2979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ELEMENT VREDNOVANJA: ALGEBRA I FUNKCIJE</w:t>
            </w:r>
          </w:p>
          <w:p w:rsidR="340B7546" w:rsidP="14208D14" w:rsidRDefault="340B7546" w14:paraId="431ABB93" w14:textId="4BC5CB4B">
            <w:pPr>
              <w:pStyle w:val="Tijel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340B7546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RAZRADA </w:t>
            </w:r>
            <w:r w:rsidRPr="14208D14" w:rsidR="340B7546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ISHODA: Razlikuje</w:t>
            </w:r>
            <w:r w:rsidRPr="14208D14" w:rsidR="340B7546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 jednakosti i nejednakosti, koristi slovo kao oznaku za nepoznati broj te računa vrijednost nepoznate veličine primjenjujući veze između računskih operacija.</w:t>
            </w:r>
          </w:p>
        </w:tc>
      </w:tr>
      <w:tr w:rsidR="14208D14" w:rsidTr="14208D14" w14:paraId="16549453">
        <w:trPr>
          <w:trHeight w:val="300"/>
        </w:trPr>
        <w:tc>
          <w:tcPr>
            <w:tcW w:w="1502" w:type="dxa"/>
            <w:tcMar/>
          </w:tcPr>
          <w:p w:rsidR="3B9F2979" w:rsidP="14208D14" w:rsidRDefault="3B9F2979" w14:paraId="1B362C1F" w14:textId="4970A29B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B.4.1. </w:t>
            </w:r>
          </w:p>
          <w:p w:rsidR="3B9F2979" w:rsidP="14208D14" w:rsidRDefault="3B9F2979" w14:paraId="795A337C" w14:textId="7F2E2BAE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3B9F297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Određuje vrijednost nepoznate veličine u jednakostima ili nejednakostima.</w:t>
            </w:r>
          </w:p>
          <w:p w:rsidR="14208D14" w:rsidP="14208D14" w:rsidRDefault="14208D14" w14:paraId="0424673B" w14:textId="602CABD8">
            <w:pPr>
              <w:pStyle w:val="Tijel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0FCB4EF1" w:rsidP="14208D14" w:rsidRDefault="0FCB4EF1" w14:paraId="36C29A39" w14:textId="6506D904">
            <w:pPr>
              <w:pStyle w:val="Normal"/>
            </w:pPr>
            <w:r w:rsidRPr="14208D14" w:rsidR="0FCB4E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razlikovati jednakosti i nejednakosti ni odrediti vrijednost nepoznatoga broja u jednostavnim zadatcima.</w:t>
            </w:r>
          </w:p>
        </w:tc>
        <w:tc>
          <w:tcPr>
            <w:tcW w:w="1502" w:type="dxa"/>
            <w:tcMar/>
          </w:tcPr>
          <w:p w:rsidR="0FCB4EF1" w:rsidP="14208D14" w:rsidRDefault="0FCB4EF1" w14:paraId="403024C7" w14:textId="18068816">
            <w:pPr>
              <w:pStyle w:val="Normal"/>
            </w:pPr>
            <w:r w:rsidRPr="14208D14" w:rsidR="0FCB4E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razlikuje jednostavne jednakosti i nejednakosti, prepoznaje slovo kao oznaku za nepoznati broj te uz usmjeravanje određuje vrijednost nepoznate veličine u jednostavnijim primjerima.</w:t>
            </w:r>
          </w:p>
        </w:tc>
        <w:tc>
          <w:tcPr>
            <w:tcW w:w="1502" w:type="dxa"/>
            <w:tcMar/>
          </w:tcPr>
          <w:p w:rsidR="0FCB4EF1" w:rsidP="14208D14" w:rsidRDefault="0FCB4EF1" w14:paraId="6E84E858" w14:textId="567E59CE">
            <w:pPr>
              <w:pStyle w:val="Normal"/>
            </w:pPr>
            <w:r w:rsidRPr="14208D14" w:rsidR="0FCB4E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razlikuje jednakosti i nejednakosti, koristi slovo za označavanje nepoznatoga broja te određuje vrijednost nepoznate veličine primjenjujući osnovne veze između računskih operacija.</w:t>
            </w:r>
          </w:p>
        </w:tc>
        <w:tc>
          <w:tcPr>
            <w:tcW w:w="1502" w:type="dxa"/>
            <w:tcMar/>
          </w:tcPr>
          <w:p w:rsidR="0FCB4EF1" w:rsidP="14208D14" w:rsidRDefault="0FCB4EF1" w14:paraId="3C1758AD" w14:textId="4DA641FC">
            <w:pPr>
              <w:pStyle w:val="Normal"/>
            </w:pPr>
            <w:r w:rsidRPr="14208D14" w:rsidR="0FCB4E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razlikuje jednakosti i nejednakosti, zapisuje nepoznati broj slovom te računa vrijednost nepoznate veličine primjenjujući veze između računskih operacija.</w:t>
            </w:r>
          </w:p>
        </w:tc>
        <w:tc>
          <w:tcPr>
            <w:tcW w:w="1620" w:type="dxa"/>
            <w:tcMar/>
          </w:tcPr>
          <w:p w:rsidR="0FCB4EF1" w:rsidP="14208D14" w:rsidRDefault="0FCB4EF1" w14:paraId="31715C4B" w14:textId="022A1913">
            <w:pPr>
              <w:pStyle w:val="Normal"/>
            </w:pPr>
            <w:r w:rsidRPr="14208D14" w:rsidR="0FCB4EF1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razlikuje i zapisuje jednakosti i nejednakosti s nepoznatim brojem te uspješno određuje vrijednost nepoznate veličine primjenjujući i objašnjavajući veze između računskih operacija.</w:t>
            </w:r>
          </w:p>
        </w:tc>
      </w:tr>
      <w:tr w:rsidR="14208D14" w:rsidTr="14208D14" w14:paraId="1DB86EEA">
        <w:trPr>
          <w:trHeight w:val="300"/>
        </w:trPr>
        <w:tc>
          <w:tcPr>
            <w:tcW w:w="9130" w:type="dxa"/>
            <w:gridSpan w:val="6"/>
            <w:tcMar/>
          </w:tcPr>
          <w:p w:rsidR="0FCB4EF1" w:rsidP="14208D14" w:rsidRDefault="0FCB4EF1" w14:paraId="3025BB39" w14:textId="216E89CE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</w:pPr>
            <w:r w:rsidRPr="14208D14" w:rsidR="0FCB4E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ELEMENT VREDNOVANJA: OBLIK I PROSTOR</w:t>
            </w:r>
          </w:p>
          <w:p w:rsidR="0FCB4EF1" w:rsidP="14208D14" w:rsidRDefault="0FCB4EF1" w14:paraId="46A346C1" w14:textId="30FF83F6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0FCB4E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RAZRADA ISHODA:</w:t>
            </w:r>
            <w:r w:rsidRPr="14208D14" w:rsidR="0FCB4EF1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 xml:space="preserve"> Opisuje pojam kuta, prepoznaje, uspoređuje i crta pravi, šiljasti i tupi kut, imenuje vrh i krakove kuta, prepoznaje i označava točke koje pripadaju kutu i ne pripadaju mu te pravilno zapisuje oznaku kuta pazeći na orijentaciju</w:t>
            </w:r>
          </w:p>
        </w:tc>
      </w:tr>
      <w:tr w:rsidR="14208D14" w:rsidTr="14208D14" w14:paraId="15F00FC6">
        <w:trPr>
          <w:trHeight w:val="300"/>
        </w:trPr>
        <w:tc>
          <w:tcPr>
            <w:tcW w:w="1502" w:type="dxa"/>
            <w:tcMar/>
          </w:tcPr>
          <w:p w:rsidR="0FCB4EF1" w:rsidP="14208D14" w:rsidRDefault="0FCB4EF1" w14:paraId="324B13D1" w14:textId="3E9C0378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0FCB4EF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C.4.1. </w:t>
            </w:r>
          </w:p>
          <w:p w:rsidR="0FCB4EF1" w:rsidP="14208D14" w:rsidRDefault="0FCB4EF1" w14:paraId="2EBE383B" w14:textId="0BC07714">
            <w:pPr>
              <w:pStyle w:val="Standardno"/>
              <w:spacing w:line="240" w:lineRule="auto"/>
            </w:pPr>
            <w:r w:rsidRPr="14208D14" w:rsidR="0FCB4E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Određuje i crta kut.</w:t>
            </w:r>
          </w:p>
        </w:tc>
        <w:tc>
          <w:tcPr>
            <w:tcW w:w="1502" w:type="dxa"/>
            <w:tcMar/>
          </w:tcPr>
          <w:p w:rsidR="1CCAC358" w:rsidP="14208D14" w:rsidRDefault="1CCAC358" w14:paraId="7AA59555" w14:textId="093DB014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prepoznati i razlikovati vrste kutova, imenovati vrh i krakove kuta ni pravilno označiti kut.</w:t>
            </w:r>
          </w:p>
        </w:tc>
        <w:tc>
          <w:tcPr>
            <w:tcW w:w="1502" w:type="dxa"/>
            <w:tcMar/>
          </w:tcPr>
          <w:p w:rsidR="1CCAC358" w:rsidP="14208D14" w:rsidRDefault="1CCAC358" w14:paraId="3C2F3DC1" w14:textId="052108FB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prepoznaje pravi, šiljasti i tupi kut, uz usmjeravanje imenuje vrh i krakove te prepoznaje pojedine točke koje pripadaju kutu ili ne pripadaju mu.</w:t>
            </w:r>
          </w:p>
        </w:tc>
        <w:tc>
          <w:tcPr>
            <w:tcW w:w="1502" w:type="dxa"/>
            <w:tcMar/>
          </w:tcPr>
          <w:p w:rsidR="1CCAC358" w:rsidP="14208D14" w:rsidRDefault="1CCAC358" w14:paraId="6A73F097" w14:textId="05379FFF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pojam kuta, prepoznaje, uspoređuje i crta osnovne vrste kutova, imenuje vrh i krakove te uglavnom pravilno označava kut i pripadnost točaka.</w:t>
            </w:r>
          </w:p>
        </w:tc>
        <w:tc>
          <w:tcPr>
            <w:tcW w:w="1502" w:type="dxa"/>
            <w:tcMar/>
          </w:tcPr>
          <w:p w:rsidR="1CCAC358" w:rsidP="14208D14" w:rsidRDefault="1CCAC358" w14:paraId="510B1B9C" w14:textId="41974BEE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opisuje, prepoznaje, uspoređuje i crta pravi, šiljasti i tupi kut, imenuje njegove dijelove, određuje pripadnost točaka te pravilno zapisuje oznaku kuta poštujući orijentaciju.</w:t>
            </w:r>
          </w:p>
        </w:tc>
        <w:tc>
          <w:tcPr>
            <w:tcW w:w="1620" w:type="dxa"/>
            <w:tcMar/>
          </w:tcPr>
          <w:p w:rsidR="1CCAC358" w:rsidP="14208D14" w:rsidRDefault="1CCAC358" w14:paraId="2716EB39" w14:textId="3CF56086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precizno opisuje, prepoznaje, uspoređuje i crta različite vrste kutova, točno imenuje vrh i krakove, određuje pripadnost točaka te dosljedno i pravilno zapisuje oznaku kuta poštujući zadanu orijentaciju.</w:t>
            </w:r>
          </w:p>
        </w:tc>
      </w:tr>
      <w:tr w:rsidR="14208D14" w:rsidTr="14208D14" w14:paraId="2080EA55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1CCAC358" w:rsidP="14208D14" w:rsidRDefault="1CCAC358" w14:paraId="510F1CCB" w14:textId="20CC8B94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1CCAC3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RAZRADA ISHODA: </w:t>
            </w:r>
            <w:r w:rsidRPr="14208D14" w:rsidR="1CCAC358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Razlikuje i opisuje trokute prema duljinama stranica te ih razvrstava na jednakostranične, raznostranične i jednakokračne trokute, a pravokutni trokut prepoznaje i opisuje u odnosu na ostale trokute.</w:t>
            </w:r>
          </w:p>
        </w:tc>
      </w:tr>
      <w:tr w:rsidR="14208D14" w:rsidTr="14208D14" w14:paraId="2D147711">
        <w:trPr>
          <w:trHeight w:val="300"/>
        </w:trPr>
        <w:tc>
          <w:tcPr>
            <w:tcW w:w="1502" w:type="dxa"/>
            <w:tcMar/>
          </w:tcPr>
          <w:p w:rsidR="1CCAC358" w:rsidP="14208D14" w:rsidRDefault="1CCAC358" w14:paraId="39CAE230" w14:textId="576BEBF7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CCAC35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C.4.2. </w:t>
            </w:r>
          </w:p>
          <w:p w:rsidR="1CCAC358" w:rsidP="14208D14" w:rsidRDefault="1CCAC358" w14:paraId="5B98E537" w14:textId="1525DF24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CCAC3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Razlikuje i opisuje </w:t>
            </w:r>
          </w:p>
          <w:p w:rsidR="1CCAC358" w:rsidP="14208D14" w:rsidRDefault="1CCAC358" w14:paraId="0FA33C12" w14:textId="05B1DE57">
            <w:pPr>
              <w:pStyle w:val="Standardno"/>
              <w:spacing w:line="240" w:lineRule="auto"/>
            </w:pPr>
            <w:r w:rsidRPr="14208D14" w:rsidR="1CCAC3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trokute prema duljinama stranica te pravokutni trokut.</w:t>
            </w:r>
          </w:p>
        </w:tc>
        <w:tc>
          <w:tcPr>
            <w:tcW w:w="1502" w:type="dxa"/>
            <w:tcMar/>
          </w:tcPr>
          <w:p w:rsidR="1CCAC358" w:rsidP="14208D14" w:rsidRDefault="1CCAC358" w14:paraId="64D22AE5" w14:textId="4EECFFC1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prepoznati i razlikovati osnovne vrste trokuta prema duljinama stranica ni prepoznati pravokutni trokut.</w:t>
            </w:r>
          </w:p>
        </w:tc>
        <w:tc>
          <w:tcPr>
            <w:tcW w:w="1502" w:type="dxa"/>
            <w:tcMar/>
          </w:tcPr>
          <w:p w:rsidR="1CCAC358" w:rsidP="14208D14" w:rsidRDefault="1CCAC358" w14:paraId="738F8AFB" w14:textId="0EAA789E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prepoznaje pojedine vrste trokuta prema duljinama stranica te uz usmjeravanje prepoznaje pravokutni trokut.</w:t>
            </w:r>
          </w:p>
        </w:tc>
        <w:tc>
          <w:tcPr>
            <w:tcW w:w="1502" w:type="dxa"/>
            <w:tcMar/>
          </w:tcPr>
          <w:p w:rsidR="1CCAC358" w:rsidP="14208D14" w:rsidRDefault="1CCAC358" w14:paraId="3E327073" w14:textId="596C500B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razlikuje i opisuje jednakostranične, raznostranične i jednakokračne trokute te prepoznaje pravokutni trokut u odnosu na ostale trokute.</w:t>
            </w:r>
          </w:p>
        </w:tc>
        <w:tc>
          <w:tcPr>
            <w:tcW w:w="1502" w:type="dxa"/>
            <w:tcMar/>
          </w:tcPr>
          <w:p w:rsidR="1CCAC358" w:rsidP="14208D14" w:rsidRDefault="1CCAC358" w14:paraId="49480D7C" w14:textId="40209706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razlikuje, opisuje i razvrstava trokute prema duljinama stranica te objašnjava obilježja pravokutnog trokuta u odnosu na ostale trokute.</w:t>
            </w:r>
          </w:p>
        </w:tc>
        <w:tc>
          <w:tcPr>
            <w:tcW w:w="1620" w:type="dxa"/>
            <w:tcMar/>
          </w:tcPr>
          <w:p w:rsidR="1CCAC358" w:rsidP="14208D14" w:rsidRDefault="1CCAC358" w14:paraId="6A6FA303" w14:textId="1A875529">
            <w:pPr>
              <w:pStyle w:val="Normal"/>
            </w:pPr>
            <w:r w:rsidRPr="14208D14" w:rsidR="1CCAC358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razlikuje, opisuje i razvrstava trokute prema duljinama stranica te jasno objašnjava i uspoređuje obilježja pravokutnog trokuta s obilježjima ostalih trokuta.</w:t>
            </w:r>
          </w:p>
        </w:tc>
      </w:tr>
      <w:tr w:rsidR="14208D14" w:rsidTr="14208D14" w14:paraId="75156269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2FD2C220" w:rsidP="14208D14" w:rsidRDefault="2FD2C220" w14:paraId="56C3821E" w14:textId="46B9A326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FD2C22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RAZRADA ISHODA: </w:t>
            </w:r>
            <w:r w:rsidRPr="14208D14" w:rsidR="2FD2C22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Opisuje i konstruira krug i kružnicu te njihove elemente (središte i polumjer), opisuje odnos kruga i kružnice te prepoznaje i označava njihovo središte i polumjer</w:t>
            </w:r>
          </w:p>
        </w:tc>
      </w:tr>
      <w:tr w:rsidR="14208D14" w:rsidTr="14208D14" w14:paraId="0967A02D">
        <w:trPr>
          <w:trHeight w:val="300"/>
        </w:trPr>
        <w:tc>
          <w:tcPr>
            <w:tcW w:w="1502" w:type="dxa"/>
            <w:tcMar/>
          </w:tcPr>
          <w:p w:rsidR="1CCAC358" w:rsidP="14208D14" w:rsidRDefault="1CCAC358" w14:paraId="35F42C92" w14:textId="581DB233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CCAC35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C.4.3. </w:t>
            </w:r>
          </w:p>
          <w:p w:rsidR="1CCAC358" w:rsidP="14208D14" w:rsidRDefault="1CCAC358" w14:paraId="3AA6B0B3" w14:textId="3814CA7D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1CCAC35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Opisuje i konstruira krug i njegove elemente.</w:t>
            </w:r>
          </w:p>
          <w:p w:rsidR="14208D14" w:rsidP="14208D14" w:rsidRDefault="14208D14" w14:paraId="3E54FFB9" w14:textId="3BA951B2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6111F6FA" w:rsidP="14208D14" w:rsidRDefault="6111F6FA" w14:paraId="2E393CDC" w14:textId="3FE07924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razlikovati krug i kružnicu, prepoznati njihovo središte i polumjer ni konstruirati krug.</w:t>
            </w:r>
          </w:p>
        </w:tc>
        <w:tc>
          <w:tcPr>
            <w:tcW w:w="1502" w:type="dxa"/>
            <w:tcMar/>
          </w:tcPr>
          <w:p w:rsidR="6111F6FA" w:rsidP="14208D14" w:rsidRDefault="6111F6FA" w14:paraId="65CA238A" w14:textId="4D3E6CA3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prepoznaje krug i kružnicu, određuje njihovo središte i polumjer te uz usmjeravanje konstruira krug.</w:t>
            </w:r>
          </w:p>
        </w:tc>
        <w:tc>
          <w:tcPr>
            <w:tcW w:w="1502" w:type="dxa"/>
            <w:tcMar/>
          </w:tcPr>
          <w:p w:rsidR="6111F6FA" w:rsidP="14208D14" w:rsidRDefault="6111F6FA" w14:paraId="54352C24" w14:textId="030A16B8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krug i kružnicu, prepoznaje njihove elemente, objašnjava njihov osnovni odnos te konstruira krug uz manje pogreške.</w:t>
            </w:r>
          </w:p>
        </w:tc>
        <w:tc>
          <w:tcPr>
            <w:tcW w:w="1502" w:type="dxa"/>
            <w:tcMar/>
          </w:tcPr>
          <w:p w:rsidR="6111F6FA" w:rsidP="14208D14" w:rsidRDefault="6111F6FA" w14:paraId="1F333B2B" w14:textId="52F929B9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opisuje i konstruira krug i kružnicu, prepoznaje i označava središte i polumjer te objašnjava odnos kruga i kružnice.</w:t>
            </w:r>
          </w:p>
        </w:tc>
        <w:tc>
          <w:tcPr>
            <w:tcW w:w="1620" w:type="dxa"/>
            <w:tcMar/>
          </w:tcPr>
          <w:p w:rsidR="6111F6FA" w:rsidP="14208D14" w:rsidRDefault="6111F6FA" w14:paraId="24649E9C" w14:textId="54111E3D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precizno opisuje i konstruira krug i kružnicu, točno označava njihove elemente te jasno objašnjava odnos kruga i kružnice.</w:t>
            </w:r>
          </w:p>
        </w:tc>
      </w:tr>
      <w:tr w:rsidR="14208D14" w:rsidTr="14208D14" w14:paraId="79A53638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6111F6FA" w:rsidP="14208D14" w:rsidRDefault="6111F6FA" w14:paraId="4E865065" w14:textId="5D66C3A3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6111F6F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RAZRADA ISHODA </w:t>
            </w:r>
            <w:r w:rsidRPr="14208D14" w:rsidR="6111F6F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Geometrijskim priborom crta osnovne geometrijske likove (raznostranični i pravokutni trokut, pravokutnik i kvadrat) te konstruira jednakostranične, raznostranične i jednakokračne trokute.</w:t>
            </w:r>
          </w:p>
        </w:tc>
      </w:tr>
      <w:tr w:rsidR="14208D14" w:rsidTr="14208D14" w14:paraId="6AD46555">
        <w:trPr>
          <w:trHeight w:val="300"/>
        </w:trPr>
        <w:tc>
          <w:tcPr>
            <w:tcW w:w="1502" w:type="dxa"/>
            <w:tcMar/>
          </w:tcPr>
          <w:p w:rsidR="6111F6FA" w:rsidP="14208D14" w:rsidRDefault="6111F6FA" w14:paraId="2DAF0C3F" w14:textId="54544488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111F6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C.4.4. </w:t>
            </w:r>
          </w:p>
          <w:p w:rsidR="6111F6FA" w:rsidP="14208D14" w:rsidRDefault="6111F6FA" w14:paraId="6E94ECC5" w14:textId="5276402A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111F6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Crta i konstruira geometrijske likove.</w:t>
            </w:r>
          </w:p>
          <w:p w:rsidR="14208D14" w:rsidP="14208D14" w:rsidRDefault="14208D14" w14:paraId="70336B39" w14:textId="20A6D1E8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6111F6FA" w:rsidP="14208D14" w:rsidRDefault="6111F6FA" w14:paraId="5B8C708A" w14:textId="57D853DD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pravilno koristiti geometrijski pribor za crtanje osnovnih geometrijskih likova ni konstruirati zadane vrste trokuta.</w:t>
            </w:r>
          </w:p>
        </w:tc>
        <w:tc>
          <w:tcPr>
            <w:tcW w:w="1502" w:type="dxa"/>
            <w:tcMar/>
          </w:tcPr>
          <w:p w:rsidR="6111F6FA" w:rsidP="14208D14" w:rsidRDefault="6111F6FA" w14:paraId="42F93EC8" w14:textId="37893DEC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i usmjeravanje crta jednostavnije geometrijske likove te djelomično uspješno konstruira zadane vrste trokuta.</w:t>
            </w:r>
          </w:p>
        </w:tc>
        <w:tc>
          <w:tcPr>
            <w:tcW w:w="1502" w:type="dxa"/>
            <w:tcMar/>
          </w:tcPr>
          <w:p w:rsidR="6111F6FA" w:rsidP="14208D14" w:rsidRDefault="6111F6FA" w14:paraId="7C09C105" w14:textId="0BCD58A2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geometrijskim priborom crta osnovne geometrijske likove i konstruira jednakostranične, raznostranične i jednakokračne trokute uz manje pogreške.</w:t>
            </w:r>
          </w:p>
        </w:tc>
        <w:tc>
          <w:tcPr>
            <w:tcW w:w="1502" w:type="dxa"/>
            <w:tcMar/>
          </w:tcPr>
          <w:p w:rsidR="6111F6FA" w:rsidP="14208D14" w:rsidRDefault="6111F6FA" w14:paraId="276393E7" w14:textId="3894F94D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precizno geometrijskim priborom crta osnovne geometrijske likove te pravilno konstruira jednakostranične, raznostranične i jednakokračne trokute.</w:t>
            </w:r>
          </w:p>
        </w:tc>
        <w:tc>
          <w:tcPr>
            <w:tcW w:w="1620" w:type="dxa"/>
            <w:tcMar/>
          </w:tcPr>
          <w:p w:rsidR="6111F6FA" w:rsidP="14208D14" w:rsidRDefault="6111F6FA" w14:paraId="6B2E3346" w14:textId="293F26CB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precizno i pravilno koristi geometrijski pribor za crtanje osnovnih geometrijskih likova i konstrukciju jednakostraničnih, raznostraničnih i jednakokračnih trokuta.</w:t>
            </w:r>
          </w:p>
        </w:tc>
      </w:tr>
      <w:tr w:rsidR="14208D14" w:rsidTr="14208D14" w14:paraId="7375673E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6111F6FA" w:rsidP="14208D14" w:rsidRDefault="6111F6FA" w14:paraId="2F98BFB1" w14:textId="52CC58F9">
            <w:pPr>
              <w:pStyle w:val="Standardno"/>
              <w:spacing w:line="240" w:lineRule="auto"/>
            </w:pPr>
            <w:r w:rsidRPr="14208D14" w:rsidR="6111F6FA">
              <w:rPr>
                <w:noProof w:val="0"/>
                <w:lang w:val="hr-HR"/>
              </w:rPr>
              <w:t>RAZRADA ISHODA: Označava vrhove, stranice i kutove trokuta, zapisuje trokut geometrijskim simbolima te pravilno upotrebljava geometrijske pojmove pri opisivanju geometrijskih objekata.</w:t>
            </w:r>
          </w:p>
        </w:tc>
      </w:tr>
      <w:tr w:rsidR="14208D14" w:rsidTr="14208D14" w14:paraId="32B36707">
        <w:trPr>
          <w:trHeight w:val="300"/>
        </w:trPr>
        <w:tc>
          <w:tcPr>
            <w:tcW w:w="1502" w:type="dxa"/>
            <w:tcMar/>
          </w:tcPr>
          <w:p w:rsidR="6111F6FA" w:rsidP="14208D14" w:rsidRDefault="6111F6FA" w14:paraId="7F1DA325" w14:textId="6136D883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111F6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C.4.5. </w:t>
            </w:r>
          </w:p>
          <w:p w:rsidR="6111F6FA" w:rsidP="14208D14" w:rsidRDefault="6111F6FA" w14:paraId="695918A2" w14:textId="01F7ADCE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111F6F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Povezuje sve poznate geometrijske oblike.</w:t>
            </w:r>
          </w:p>
          <w:p w:rsidR="14208D14" w:rsidP="14208D14" w:rsidRDefault="14208D14" w14:paraId="4AA9E508" w14:textId="05D1BD79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6111F6FA" w:rsidP="14208D14" w:rsidRDefault="6111F6FA" w14:paraId="19D75226" w14:textId="51A2669B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pravilno označiti vrhove, stranice i kutove trokuta ni zapisati trokut geometrijskim simbolima.</w:t>
            </w:r>
          </w:p>
        </w:tc>
        <w:tc>
          <w:tcPr>
            <w:tcW w:w="1502" w:type="dxa"/>
            <w:tcMar/>
          </w:tcPr>
          <w:p w:rsidR="6111F6FA" w:rsidP="14208D14" w:rsidRDefault="6111F6FA" w14:paraId="37D83023" w14:textId="66714D6A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označava pojedine vrhove, stranice i kutove trokuta te uz usmjeravanje zapisuje trokut simbolima.</w:t>
            </w:r>
          </w:p>
        </w:tc>
        <w:tc>
          <w:tcPr>
            <w:tcW w:w="1502" w:type="dxa"/>
            <w:tcMar/>
          </w:tcPr>
          <w:p w:rsidR="6111F6FA" w:rsidP="14208D14" w:rsidRDefault="6111F6FA" w14:paraId="3C46B8BC" w14:textId="272163CB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označava vrhove, stranice i kutove trokuta, zapisuje trokut simbolima te primjenjuje osnovne geometrijske pojmove u opisivanju geometrijskih objekata.</w:t>
            </w:r>
          </w:p>
        </w:tc>
        <w:tc>
          <w:tcPr>
            <w:tcW w:w="1502" w:type="dxa"/>
            <w:tcMar/>
          </w:tcPr>
          <w:p w:rsidR="6111F6FA" w:rsidP="14208D14" w:rsidRDefault="6111F6FA" w14:paraId="4CEC5193" w14:textId="69B35871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označava vrhove, stranice i kutove trokuta, pravilno zapisuje trokut simbolima te primjereno upotrebljava geometrijske pojmove pri opisivanju geometrijskih objekata.</w:t>
            </w:r>
          </w:p>
        </w:tc>
        <w:tc>
          <w:tcPr>
            <w:tcW w:w="1620" w:type="dxa"/>
            <w:tcMar/>
          </w:tcPr>
          <w:p w:rsidR="6111F6FA" w:rsidP="14208D14" w:rsidRDefault="6111F6FA" w14:paraId="7FD1F70E" w14:textId="097B72CD">
            <w:pPr>
              <w:pStyle w:val="Normal"/>
            </w:pPr>
            <w:r w:rsidRPr="14208D14" w:rsidR="6111F6F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označava vrhove, stranice i kutove trokuta, pravilno zapisuje trokut simbolima te precizno povezuje i primjenjuje geometrijske pojmove u opisivanju različitih geometrijskih objekata.</w:t>
            </w:r>
          </w:p>
        </w:tc>
      </w:tr>
      <w:tr w:rsidR="14208D14" w:rsidTr="14208D14" w14:paraId="50601D38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6111F6FA" w:rsidP="14208D14" w:rsidRDefault="6111F6FA" w14:paraId="2C3A5CE2" w14:textId="3F21265E">
            <w:pPr>
              <w:pStyle w:val="Standardno"/>
              <w:spacing w:line="240" w:lineRule="auto"/>
            </w:pPr>
            <w:r w:rsidRPr="14208D14" w:rsidR="6111F6F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ELEMENT VREDNOVANJA: MJERENJE</w:t>
            </w:r>
          </w:p>
        </w:tc>
      </w:tr>
      <w:tr w:rsidR="14208D14" w:rsidTr="14208D14" w14:paraId="417D2025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10C83280" w:rsidP="14208D14" w:rsidRDefault="10C83280" w14:paraId="22D2CB6E" w14:textId="7D468608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10C8328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RAZRADA ISHODA:</w:t>
            </w:r>
            <w:r w:rsidRPr="14208D14" w:rsidR="703D8C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 xml:space="preserve"> P</w:t>
            </w:r>
            <w:r w:rsidRPr="14208D14" w:rsidR="703D8C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rimjenjuje</w:t>
            </w:r>
            <w:r w:rsidRPr="14208D14" w:rsidR="703D8C42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 xml:space="preserve"> pojam volumena tekućine, uspoređuje posude različitih oblika, opisuje vezu između oblika posude i volumena tekućine, procjenjuje i mjeri volumen prelijevanjem, imenuje i preračunava mjerne jedinice (litra i decilitar) te računa s njima.</w:t>
            </w:r>
          </w:p>
        </w:tc>
      </w:tr>
      <w:tr w:rsidR="14208D14" w:rsidTr="14208D14" w14:paraId="41CA7097">
        <w:trPr>
          <w:trHeight w:val="300"/>
        </w:trPr>
        <w:tc>
          <w:tcPr>
            <w:tcW w:w="1502" w:type="dxa"/>
            <w:tcMar/>
          </w:tcPr>
          <w:p w:rsidR="5FFA74A6" w:rsidP="14208D14" w:rsidRDefault="5FFA74A6" w14:paraId="330CA431" w14:textId="1D1E183C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5FFA74A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D.4.1. </w:t>
            </w:r>
          </w:p>
          <w:p w:rsidR="5FFA74A6" w:rsidP="14208D14" w:rsidRDefault="5FFA74A6" w14:paraId="51E71860" w14:textId="236CF6DC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5FFA74A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Procjenjuje i mjeri volumen tekućine.</w:t>
            </w:r>
          </w:p>
          <w:p w:rsidR="14208D14" w:rsidP="14208D14" w:rsidRDefault="14208D14" w14:paraId="0FBBB38F" w14:textId="0E77E3E6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  <w:tc>
          <w:tcPr>
            <w:tcW w:w="1502" w:type="dxa"/>
            <w:tcMar/>
          </w:tcPr>
          <w:p w:rsidR="20145E9A" w:rsidP="14208D14" w:rsidRDefault="20145E9A" w14:paraId="0D3A9CE0" w14:textId="5D14F5C3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usporediti posude prema volumenu tekućine, procijeniti i izmjeriti volumen ni prepoznati osnovne mjerne jedinice.</w:t>
            </w:r>
          </w:p>
        </w:tc>
        <w:tc>
          <w:tcPr>
            <w:tcW w:w="1502" w:type="dxa"/>
            <w:tcMar/>
          </w:tcPr>
          <w:p w:rsidR="20145E9A" w:rsidP="14208D14" w:rsidRDefault="20145E9A" w14:paraId="1B7FB6C3" w14:textId="0E46FD86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uspoređuje jednostavnije posude prema volumenu tekućine, procjenjuje i mjeri volumen prelijevanjem te prepoznaje litru i decilitar uz poteškoće u računanju i preračunavanju.</w:t>
            </w:r>
          </w:p>
        </w:tc>
        <w:tc>
          <w:tcPr>
            <w:tcW w:w="1502" w:type="dxa"/>
            <w:tcMar/>
          </w:tcPr>
          <w:p w:rsidR="20145E9A" w:rsidP="14208D14" w:rsidRDefault="20145E9A" w14:paraId="5DC8CA46" w14:textId="3D3D0E39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uspoređuje posude, opisuje vezu između njihova oblika i volumena tekućine, procjenjuje i mjeri volumen prelijevanjem, računa s litrama i decilitrima i preračunava jednostavnije mjerne jedinice.</w:t>
            </w:r>
          </w:p>
        </w:tc>
        <w:tc>
          <w:tcPr>
            <w:tcW w:w="1502" w:type="dxa"/>
            <w:tcMar/>
          </w:tcPr>
          <w:p w:rsidR="20145E9A" w:rsidP="14208D14" w:rsidRDefault="20145E9A" w14:paraId="481D1270" w14:textId="202244A8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procjenjuje, mjeri i uspoređuje volumen tekućine, objašnjava odnos oblika posude i volumena tekućine te pravilno računa i preračunava litre i decilitre.</w:t>
            </w:r>
          </w:p>
        </w:tc>
        <w:tc>
          <w:tcPr>
            <w:tcW w:w="1620" w:type="dxa"/>
            <w:tcMar/>
          </w:tcPr>
          <w:p w:rsidR="20145E9A" w:rsidP="14208D14" w:rsidRDefault="20145E9A" w14:paraId="41A1803B" w14:textId="5B410522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procjenjuje, mjeri i uspoređuje volumen tekućine u različitim posudama, jasno objašnjava odnos oblika posude i volumena tekućine te uspješno računa i preračunava mjerne jedinice u različitim zadatcima.</w:t>
            </w:r>
          </w:p>
        </w:tc>
      </w:tr>
      <w:tr w:rsidR="14208D14" w:rsidTr="14208D14" w14:paraId="6AD122F7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20145E9A" w:rsidP="14208D14" w:rsidRDefault="20145E9A" w14:paraId="2CAC4548" w14:textId="3064493F">
            <w:pPr>
              <w:pStyle w:val="Standardno"/>
              <w:spacing w:line="240" w:lineRule="auto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</w:pPr>
            <w:r w:rsidRPr="14208D14" w:rsidR="20145E9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RAZRADA ISHODA: </w:t>
            </w:r>
            <w:r w:rsidRPr="14208D14" w:rsidR="20145E9A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noProof w:val="0"/>
                <w:sz w:val="24"/>
                <w:szCs w:val="24"/>
                <w:lang w:val="hr-HR"/>
              </w:rPr>
              <w:t>Uspoređuje likove prema veličini površine koju zauzimaju, mjeri površinu prebrojavanjem i prekrivanjem jediničnim kvadratom, ucrtava likove zadane površine u kvadratnu mrežu, poznaje i primjenjuje standardne mjerne jedinice za površinu (cm², dm², m²), mjeri pravokutne površine u okolini te preračunava mjerne jedinice.</w:t>
            </w:r>
          </w:p>
        </w:tc>
      </w:tr>
      <w:tr w:rsidR="14208D14" w:rsidTr="14208D14" w14:paraId="26FFD6CD">
        <w:trPr>
          <w:trHeight w:val="300"/>
        </w:trPr>
        <w:tc>
          <w:tcPr>
            <w:tcW w:w="1502" w:type="dxa"/>
            <w:tcMar/>
          </w:tcPr>
          <w:p w:rsidR="20145E9A" w:rsidP="14208D14" w:rsidRDefault="20145E9A" w14:paraId="7F6D7338" w14:textId="7501B1C0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20145E9A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D.4.2. </w:t>
            </w:r>
          </w:p>
          <w:p w:rsidR="20145E9A" w:rsidP="14208D14" w:rsidRDefault="20145E9A" w14:paraId="4A6A310B" w14:textId="7AD0E796">
            <w:pPr>
              <w:pStyle w:val="Standardno"/>
              <w:spacing w:line="240" w:lineRule="auto"/>
            </w:pPr>
            <w:r w:rsidRPr="14208D14" w:rsidR="20145E9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Uspoređuje površine likova te ih mjeri jediničnim kvadratima.</w:t>
            </w:r>
          </w:p>
        </w:tc>
        <w:tc>
          <w:tcPr>
            <w:tcW w:w="1502" w:type="dxa"/>
            <w:tcMar/>
          </w:tcPr>
          <w:p w:rsidR="20145E9A" w:rsidP="14208D14" w:rsidRDefault="20145E9A" w14:paraId="5DE8B1C1" w14:textId="4D9A0967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usporediti površine likova, izmjeriti površinu prebrojavanjem kvadrata ni prepoznati osnovne mjerne jedinice za površinu.</w:t>
            </w:r>
          </w:p>
        </w:tc>
        <w:tc>
          <w:tcPr>
            <w:tcW w:w="1502" w:type="dxa"/>
            <w:tcMar/>
          </w:tcPr>
          <w:p w:rsidR="20145E9A" w:rsidP="14208D14" w:rsidRDefault="20145E9A" w14:paraId="42604440" w14:textId="4C4ACC4F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uspoređuje površine jednostavnijih likova, mjeri površinu prebrojavanjem kvadrata u mreži, ucrtava lik zadane površine uz usmjeravanje te prepoznaje centimetar kvadratni, decimetar kvadratni i metar kvadratni.</w:t>
            </w:r>
          </w:p>
        </w:tc>
        <w:tc>
          <w:tcPr>
            <w:tcW w:w="1502" w:type="dxa"/>
            <w:tcMar/>
          </w:tcPr>
          <w:p w:rsidR="20145E9A" w:rsidP="14208D14" w:rsidRDefault="20145E9A" w14:paraId="7EF5178E" w14:textId="560040F4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uspoređuje površine likova, mjeri ih prebrojavanjem kvadrata i prekrivanjem jediničnim kvadratom, ucrtava likove zadane površine te primjenjuje osnovne mjerne jedinice za površinu.</w:t>
            </w:r>
          </w:p>
        </w:tc>
        <w:tc>
          <w:tcPr>
            <w:tcW w:w="1502" w:type="dxa"/>
            <w:tcMar/>
          </w:tcPr>
          <w:p w:rsidR="20145E9A" w:rsidP="14208D14" w:rsidRDefault="20145E9A" w14:paraId="1274005E" w14:textId="64A6A39A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uspoređuje i mjeri površine likova, ucrtava likove zadane površine u kvadratnu mrežu, odabire odgovarajuće mjerne jedinice te mjeri pravokutne površine u neposrednoj okolini i preračunava mjerne jedinice.</w:t>
            </w:r>
          </w:p>
        </w:tc>
        <w:tc>
          <w:tcPr>
            <w:tcW w:w="1620" w:type="dxa"/>
            <w:tcMar/>
          </w:tcPr>
          <w:p w:rsidR="20145E9A" w:rsidP="14208D14" w:rsidRDefault="20145E9A" w14:paraId="56151317" w14:textId="6FAC118F">
            <w:pPr>
              <w:pStyle w:val="Normal"/>
            </w:pPr>
            <w:r w:rsidRPr="14208D14" w:rsidR="20145E9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precizno uspoređuje, mjeri i prikazuje površine likova, pravilno primjenjuje standardne mjerne jedinice, mjeri pravokutne površine u okolini te točno preračunava mjerne jedinice u različitim zadatcima.</w:t>
            </w:r>
          </w:p>
        </w:tc>
      </w:tr>
      <w:tr w:rsidR="14208D14" w:rsidTr="14208D14" w14:paraId="67EE13C6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1F6501E7" w:rsidP="14208D14" w:rsidRDefault="1F6501E7" w14:paraId="0FDAF984" w14:textId="5DF150A4">
            <w:pPr>
              <w:pStyle w:val="Standardno"/>
              <w:spacing w:line="240" w:lineRule="auto"/>
            </w:pPr>
            <w:r w:rsidRPr="14208D14" w:rsidR="1F6501E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ELEMENT VREDNOVANJA:</w:t>
            </w:r>
            <w:r w:rsidRPr="14208D14" w:rsidR="60A50DE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PODATCI, STATISTIKA I VJEROJATNOST</w:t>
            </w:r>
          </w:p>
          <w:p w:rsidR="14208D14" w:rsidP="14208D14" w:rsidRDefault="14208D14" w14:paraId="41DED834" w14:textId="42F13F52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  <w:p w:rsidR="60A50DE6" w:rsidP="14208D14" w:rsidRDefault="60A50DE6" w14:paraId="4502EA6D" w14:textId="13231A77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60A50DE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MAT OŠ E.4.1.  </w:t>
            </w:r>
            <w:r w:rsidRPr="14208D14" w:rsidR="60A50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Provodi jednostavna </w:t>
            </w:r>
            <w:r w:rsidRPr="14208D14" w:rsidR="60A50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istraživanja</w:t>
            </w:r>
            <w:r w:rsidRPr="14208D14" w:rsidR="60A50DE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i analizira dobivene podatke.</w:t>
            </w:r>
          </w:p>
          <w:p w:rsidR="14208D14" w:rsidP="14208D14" w:rsidRDefault="14208D14" w14:paraId="1493072C" w14:textId="5AE2EFBD">
            <w:pPr>
              <w:pStyle w:val="Standardno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</w:p>
        </w:tc>
      </w:tr>
      <w:tr w:rsidR="14208D14" w:rsidTr="14208D14" w14:paraId="6106E95D">
        <w:trPr>
          <w:trHeight w:val="300"/>
        </w:trPr>
        <w:tc>
          <w:tcPr>
            <w:tcW w:w="1502" w:type="dxa"/>
            <w:tcMar/>
          </w:tcPr>
          <w:p w:rsidR="4666E686" w:rsidP="14208D14" w:rsidRDefault="4666E686" w14:paraId="16222E83" w14:textId="37B40927">
            <w:pPr>
              <w:pStyle w:val="Standardno"/>
              <w:spacing w:line="240" w:lineRule="auto"/>
            </w:pPr>
            <w:r w:rsidRPr="14208D14" w:rsidR="4666E68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Osmišljava i provodi jednostavna istraživanja u neposrednoj okolini, prikuplja, razvrstava i prikazuje podatke na neformalan i formalan način te čita i tumači podatke iz tablica i jednostavnih dijagrama.</w:t>
            </w:r>
          </w:p>
        </w:tc>
        <w:tc>
          <w:tcPr>
            <w:tcW w:w="1502" w:type="dxa"/>
            <w:tcMar/>
          </w:tcPr>
          <w:p w:rsidR="4666E686" w:rsidP="14208D14" w:rsidRDefault="4666E686" w14:paraId="7DA3C2F6" w14:textId="4097BF64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prikupiti i razvrstati podatke, prikazati ih u tablici ili dijagramu ni pročitati osnovne podatke iz prikaza.</w:t>
            </w:r>
          </w:p>
        </w:tc>
        <w:tc>
          <w:tcPr>
            <w:tcW w:w="1502" w:type="dxa"/>
            <w:tcMar/>
          </w:tcPr>
          <w:p w:rsidR="4666E686" w:rsidP="14208D14" w:rsidRDefault="4666E686" w14:paraId="15774879" w14:textId="7ECF0A71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prikuplja i razvrstava jednostavne podatke, prikazuje ih na neformalan način te uz usmjeravanje čita pojedine podatke iz tablica i jednostavnih dijagrama.</w:t>
            </w:r>
          </w:p>
        </w:tc>
        <w:tc>
          <w:tcPr>
            <w:tcW w:w="1502" w:type="dxa"/>
            <w:tcMar/>
          </w:tcPr>
          <w:p w:rsidR="4666E686" w:rsidP="14208D14" w:rsidRDefault="4666E686" w14:paraId="1FCA0575" w14:textId="38C722D0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sudjeluje u osmišljavanju i provedbi jednostavnih istraživanja, prikuplja i razvrstava podatke, prikazuje ih tablično ili dijagramom te čita podatke iz prikaza.</w:t>
            </w:r>
          </w:p>
        </w:tc>
        <w:tc>
          <w:tcPr>
            <w:tcW w:w="1502" w:type="dxa"/>
            <w:tcMar/>
          </w:tcPr>
          <w:p w:rsidR="4666E686" w:rsidP="14208D14" w:rsidRDefault="4666E686" w14:paraId="54629F82" w14:textId="5417243B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osmišljava i provodi jednostavna istraživanja, pravilno prikuplja, razvrstava i prikazuje podatke na neformalan i formalan način te točno čita i uspoređuje podatke iz tablica i jednostavnih dijagrama.</w:t>
            </w:r>
          </w:p>
        </w:tc>
        <w:tc>
          <w:tcPr>
            <w:tcW w:w="1620" w:type="dxa"/>
            <w:tcMar/>
          </w:tcPr>
          <w:p w:rsidR="4666E686" w:rsidP="14208D14" w:rsidRDefault="4666E686" w14:paraId="6CAF1631" w14:textId="19AF5A02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precizno i uspješno osmišljava i provodi jednostavna istraživanja, organizira i prikazuje prikupljene podatke na odgovarajući način te točno čita, uspoređuje i tumači podatke iz tablica i jednostavnih dijagrama.</w:t>
            </w:r>
          </w:p>
        </w:tc>
      </w:tr>
      <w:tr w:rsidR="14208D14" w:rsidTr="14208D14" w14:paraId="5362A1C3">
        <w:trPr>
          <w:trHeight w:val="300"/>
        </w:trPr>
        <w:tc>
          <w:tcPr>
            <w:tcW w:w="9130" w:type="dxa"/>
            <w:gridSpan w:val="6"/>
            <w:shd w:val="clear" w:color="auto" w:fill="F6C5AC" w:themeFill="accent2" w:themeFillTint="66"/>
            <w:tcMar/>
          </w:tcPr>
          <w:p w:rsidR="4666E686" w:rsidP="14208D14" w:rsidRDefault="4666E686" w14:paraId="2088C74A" w14:textId="639FDE33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4666E68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MAT OŠ E.4.2.   Opisuje vjerojatnost događaja.</w:t>
            </w:r>
          </w:p>
        </w:tc>
      </w:tr>
      <w:tr w:rsidR="14208D14" w:rsidTr="14208D14" w14:paraId="635587EB">
        <w:trPr>
          <w:trHeight w:val="300"/>
        </w:trPr>
        <w:tc>
          <w:tcPr>
            <w:tcW w:w="1502" w:type="dxa"/>
            <w:tcMar/>
          </w:tcPr>
          <w:p w:rsidR="4666E686" w:rsidP="14208D14" w:rsidRDefault="4666E686" w14:paraId="1DA287BB" w14:textId="058AE121">
            <w:pPr>
              <w:pStyle w:val="Standardno"/>
              <w:spacing w:line="240" w:lineRule="auto"/>
            </w:pPr>
            <w:r w:rsidRPr="14208D14" w:rsidR="4666E68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 razgovoru iskazuje moguće ishode događaja te ih uspoređuje koristeći se izrazima vjerojatniji, manje vjerojatan i najvjerojatniji.</w:t>
            </w:r>
          </w:p>
        </w:tc>
        <w:tc>
          <w:tcPr>
            <w:tcW w:w="1502" w:type="dxa"/>
            <w:tcMar/>
          </w:tcPr>
          <w:p w:rsidR="4666E686" w:rsidP="14208D14" w:rsidRDefault="4666E686" w14:paraId="623E8C4D" w14:textId="76D3B7DD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prepoznati moguće ishode događaja ni usporediti njihovu vjerojatnost.</w:t>
            </w:r>
          </w:p>
        </w:tc>
        <w:tc>
          <w:tcPr>
            <w:tcW w:w="1502" w:type="dxa"/>
            <w:tcMar/>
          </w:tcPr>
          <w:p w:rsidR="4666E686" w:rsidP="14208D14" w:rsidRDefault="4666E686" w14:paraId="20C1701A" w14:textId="00CF556F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navodi moguće ishode jednostavnih događaja te uz usmjeravanje uspoređuje njihovu vjerojatnost.</w:t>
            </w:r>
          </w:p>
        </w:tc>
        <w:tc>
          <w:tcPr>
            <w:tcW w:w="1502" w:type="dxa"/>
            <w:tcMar/>
          </w:tcPr>
          <w:p w:rsidR="4666E686" w:rsidP="14208D14" w:rsidRDefault="4666E686" w14:paraId="7F932E56" w14:textId="220E94A3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navodi moguće ishode događaja i uspoređuje ih koristeći se izrazima vjerojatniji i manje vjerojatan.</w:t>
            </w:r>
          </w:p>
        </w:tc>
        <w:tc>
          <w:tcPr>
            <w:tcW w:w="1502" w:type="dxa"/>
            <w:tcMar/>
          </w:tcPr>
          <w:p w:rsidR="4666E686" w:rsidP="14208D14" w:rsidRDefault="4666E686" w14:paraId="25CE6992" w14:textId="138CEDC7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navodi moguće ishode događaja te ih pravilno uspoređuje koristeći se izrazima vjerojatniji, manje vjerojatan i najvjerojatniji.</w:t>
            </w:r>
          </w:p>
        </w:tc>
        <w:tc>
          <w:tcPr>
            <w:tcW w:w="1620" w:type="dxa"/>
            <w:tcMar/>
          </w:tcPr>
          <w:p w:rsidR="4666E686" w:rsidP="14208D14" w:rsidRDefault="4666E686" w14:paraId="267A47FA" w14:textId="6A7E6F22">
            <w:pPr>
              <w:pStyle w:val="Normal"/>
            </w:pPr>
            <w:r w:rsidRPr="14208D14" w:rsidR="4666E686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jasno i točno opisuje moguće ishode različitih događaja te ih uspoređuje i obrazlaže koristeći se izrazima vjerojatniji, manje vjerojatan i najvjerojatniji.</w:t>
            </w:r>
          </w:p>
        </w:tc>
      </w:tr>
    </w:tbl>
    <w:p w:rsidR="14208D14" w:rsidRDefault="14208D14" w14:paraId="03E8922C" w14:textId="689FE53F"/>
    <w:p w:rsidR="14208D14" w:rsidRDefault="14208D14" w14:paraId="108096DC" w14:textId="3D379C8F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30"/>
        <w:gridCol w:w="1502"/>
        <w:gridCol w:w="1475"/>
        <w:gridCol w:w="1502"/>
        <w:gridCol w:w="1502"/>
        <w:gridCol w:w="1620"/>
      </w:tblGrid>
      <w:tr w:rsidR="14208D14" w:rsidTr="14208D14" w14:paraId="0B5F60C1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666E686" w:rsidP="14208D14" w:rsidRDefault="4666E686" w14:paraId="1248A46D" w14:textId="0B8BA75D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14208D14" w:rsidR="4666E686">
              <w:rPr>
                <w:b w:val="1"/>
                <w:bCs w:val="1"/>
                <w:sz w:val="28"/>
                <w:szCs w:val="28"/>
              </w:rPr>
              <w:t xml:space="preserve">PRIRODA I DRUŠTVO </w:t>
            </w:r>
          </w:p>
          <w:p w:rsidR="14208D14" w:rsidP="14208D14" w:rsidRDefault="14208D14" w14:paraId="56AC392E" w14:textId="04BCDCE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</w:p>
          <w:p w:rsidR="4666E686" w:rsidP="14208D14" w:rsidRDefault="4666E686" w14:paraId="3FFC89A0" w14:textId="2B023713">
            <w:pPr>
              <w:pStyle w:val="Normal"/>
              <w:rPr>
                <w:b w:val="1"/>
                <w:bCs w:val="1"/>
                <w:sz w:val="28"/>
                <w:szCs w:val="28"/>
              </w:rPr>
            </w:pPr>
            <w:r w:rsidRPr="14208D14" w:rsidR="4666E686">
              <w:rPr>
                <w:b w:val="1"/>
                <w:bCs w:val="1"/>
                <w:sz w:val="28"/>
                <w:szCs w:val="28"/>
              </w:rPr>
              <w:t>ELEMENT VREDNOVANJA</w:t>
            </w:r>
            <w:r w:rsidRPr="14208D14" w:rsidR="71F1C9C0">
              <w:rPr>
                <w:b w:val="1"/>
                <w:bCs w:val="1"/>
                <w:sz w:val="28"/>
                <w:szCs w:val="28"/>
              </w:rPr>
              <w:t>: ORGANIZIRANOST SVIJETA OKO NAS</w:t>
            </w:r>
          </w:p>
        </w:tc>
      </w:tr>
      <w:tr w:rsidR="14208D14" w:rsidTr="14208D14" w14:paraId="12728D40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E0EB6C9" w:rsidP="14208D14" w:rsidRDefault="2E0EB6C9" w14:paraId="77436928" w14:textId="06C96DDA">
            <w:pPr>
              <w:pStyle w:val="Normal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</w:pPr>
            <w:r w:rsidRPr="14208D14" w:rsidR="2E0EB6C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PID OŠ A.4.1. 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Učenik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zaključuje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o organiziranosti ljudskoga tijela i 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životnih</w:t>
            </w:r>
            <w:r w:rsidRPr="14208D14" w:rsidR="2E0EB6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 zajednica.</w:t>
            </w:r>
          </w:p>
          <w:p w:rsidR="14208D14" w:rsidP="14208D14" w:rsidRDefault="14208D14" w14:paraId="30ADF75A" w14:textId="0954BC70">
            <w:pPr>
              <w:pStyle w:val="Normal"/>
            </w:pPr>
          </w:p>
        </w:tc>
      </w:tr>
      <w:tr w:rsidR="14208D14" w:rsidTr="14208D14" w14:paraId="272F01A6">
        <w:trPr>
          <w:trHeight w:val="300"/>
        </w:trPr>
        <w:tc>
          <w:tcPr>
            <w:tcW w:w="1530" w:type="dxa"/>
            <w:shd w:val="clear" w:color="auto" w:fill="F6C5AC" w:themeFill="accent2" w:themeFillTint="66"/>
            <w:tcMar/>
          </w:tcPr>
          <w:p w:rsidR="2E0EB6C9" w:rsidP="14208D14" w:rsidRDefault="2E0EB6C9" w14:paraId="48FD66BB" w14:textId="329BC8E8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RAZRADA ISHODA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2E0EB6C9" w:rsidP="14208D14" w:rsidRDefault="2E0EB6C9" w14:paraId="34E29E92" w14:textId="0D57C76E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NEDOVOLJAN</w:t>
            </w:r>
          </w:p>
        </w:tc>
        <w:tc>
          <w:tcPr>
            <w:tcW w:w="1475" w:type="dxa"/>
            <w:shd w:val="clear" w:color="auto" w:fill="F6C5AC" w:themeFill="accent2" w:themeFillTint="66"/>
            <w:tcMar/>
          </w:tcPr>
          <w:p w:rsidR="2E0EB6C9" w:rsidP="14208D14" w:rsidRDefault="2E0EB6C9" w14:paraId="0EA5126A" w14:textId="48E60624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DOVOLJAN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2E0EB6C9" w:rsidP="14208D14" w:rsidRDefault="2E0EB6C9" w14:paraId="0331E40F" w14:textId="406EB2A4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DOBAR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2E0EB6C9" w:rsidP="14208D14" w:rsidRDefault="2E0EB6C9" w14:paraId="41585F07" w14:textId="013F98A2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VRLO DOBAR</w:t>
            </w:r>
          </w:p>
        </w:tc>
        <w:tc>
          <w:tcPr>
            <w:tcW w:w="1620" w:type="dxa"/>
            <w:shd w:val="clear" w:color="auto" w:fill="F6C5AC" w:themeFill="accent2" w:themeFillTint="66"/>
            <w:tcMar/>
          </w:tcPr>
          <w:p w:rsidR="2E0EB6C9" w:rsidP="14208D14" w:rsidRDefault="2E0EB6C9" w14:paraId="39C8CD4C" w14:textId="274EA7BE">
            <w:pPr>
              <w:pStyle w:val="Normal"/>
              <w:rPr>
                <w:b w:val="1"/>
                <w:bCs w:val="1"/>
              </w:rPr>
            </w:pPr>
            <w:r w:rsidRPr="14208D14" w:rsidR="2E0EB6C9">
              <w:rPr>
                <w:b w:val="1"/>
                <w:bCs w:val="1"/>
              </w:rPr>
              <w:t>ODLIČAN</w:t>
            </w:r>
          </w:p>
        </w:tc>
      </w:tr>
      <w:tr w:rsidR="14208D14" w:rsidTr="14208D14" w14:paraId="35033C55">
        <w:trPr>
          <w:trHeight w:val="300"/>
        </w:trPr>
        <w:tc>
          <w:tcPr>
            <w:tcW w:w="1530" w:type="dxa"/>
            <w:tcMar/>
          </w:tcPr>
          <w:p w:rsidR="5BA5BA7C" w:rsidP="14208D14" w:rsidRDefault="5BA5BA7C" w14:paraId="76841A60" w14:textId="4E9D2224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Istražuje organiziranost biljaka i životinja u životnoj zajednici, razlikuje životne uvjete i povezuje ih s organiziranošću zajednice te istražuje ljudsko tijelo kao cjelinu i povezuje uloge pojedinih organa i organskih sustava.</w:t>
            </w:r>
          </w:p>
        </w:tc>
        <w:tc>
          <w:tcPr>
            <w:tcW w:w="1502" w:type="dxa"/>
            <w:tcMar/>
          </w:tcPr>
          <w:p w:rsidR="5BA5BA7C" w:rsidP="14208D14" w:rsidRDefault="5BA5BA7C" w14:paraId="64315F59" w14:textId="11F902DF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prepoznati osnovne organizme u životnoj zajednici, razlikovati životne uvjete ni prepoznati osnovne organe ljudskoga tijela.</w:t>
            </w:r>
          </w:p>
        </w:tc>
        <w:tc>
          <w:tcPr>
            <w:tcW w:w="1475" w:type="dxa"/>
            <w:tcMar/>
          </w:tcPr>
          <w:p w:rsidR="5BA5BA7C" w:rsidP="14208D14" w:rsidRDefault="5BA5BA7C" w14:paraId="43C23762" w14:textId="591E510B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prepoznaje biljke i životinje u životnoj zajednici, navodi pojedine životne uvjete te prepoznaje osnovne organe i njihove uloge.</w:t>
            </w:r>
          </w:p>
        </w:tc>
        <w:tc>
          <w:tcPr>
            <w:tcW w:w="1502" w:type="dxa"/>
            <w:tcMar/>
          </w:tcPr>
          <w:p w:rsidR="5BA5BA7C" w:rsidP="14208D14" w:rsidRDefault="5BA5BA7C" w14:paraId="30AF6F52" w14:textId="79DB6498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organiziranost biljaka i životinja u životnoj zajednici, povezuje osnovne životne uvjete s njihovim životom te navodi uloge pojedinih organa i organskih sustava.</w:t>
            </w:r>
          </w:p>
        </w:tc>
        <w:tc>
          <w:tcPr>
            <w:tcW w:w="1502" w:type="dxa"/>
            <w:tcMar/>
          </w:tcPr>
          <w:p w:rsidR="5BA5BA7C" w:rsidP="14208D14" w:rsidRDefault="5BA5BA7C" w14:paraId="16A55CA0" w14:textId="2F3C614F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istražuje organiziranost biljaka i životinja u životnoj zajednici, objašnjava povezanost životnih uvjeta i organiziranosti zajednice te povezuje uloge organa i organskih sustava u ljudskom tijelu.</w:t>
            </w:r>
          </w:p>
        </w:tc>
        <w:tc>
          <w:tcPr>
            <w:tcW w:w="1620" w:type="dxa"/>
            <w:tcMar/>
          </w:tcPr>
          <w:p w:rsidR="5BA5BA7C" w:rsidP="14208D14" w:rsidRDefault="5BA5BA7C" w14:paraId="0A961A07" w14:textId="55E55865">
            <w:pPr>
              <w:pStyle w:val="Normal"/>
            </w:pPr>
            <w:r w:rsidRPr="14208D14" w:rsidR="5BA5BA7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precizno i uspješno istražuje i objašnjava organiziranost biljaka i životinja u životnoj zajednici, jasno povezuje životne uvjete s njezinom organiziranošću te objašnjava kako organi i organski sustavi zajednički omogućuju funkcioniranje ljudskoga tijela.</w:t>
            </w:r>
          </w:p>
        </w:tc>
      </w:tr>
      <w:tr w:rsidR="14208D14" w:rsidTr="14208D14" w14:paraId="756CDE11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3AA8E94A" w:rsidP="14208D14" w:rsidRDefault="3AA8E94A" w14:paraId="27A5E8EB" w14:textId="6110BD2E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3AA8E94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PID OŠ A.4.2.  </w:t>
            </w:r>
            <w:r w:rsidRPr="14208D14" w:rsidR="3AA8E94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Učenik</w:t>
            </w:r>
            <w:r w:rsidRPr="14208D14" w:rsidR="3AA8E94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 </w:t>
            </w:r>
            <w:r w:rsidRPr="14208D14" w:rsidR="3AA8E94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obrazlaže</w:t>
            </w:r>
            <w:r w:rsidRPr="14208D14" w:rsidR="3AA8E94A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 i prikazuje vremenski slijed događaja te organizira svoje vrijeme.  </w:t>
            </w:r>
          </w:p>
        </w:tc>
      </w:tr>
      <w:tr w:rsidR="14208D14" w:rsidTr="14208D14" w14:paraId="757254AB">
        <w:trPr>
          <w:trHeight w:val="300"/>
        </w:trPr>
        <w:tc>
          <w:tcPr>
            <w:tcW w:w="1530" w:type="dxa"/>
            <w:tcMar/>
          </w:tcPr>
          <w:p w:rsidR="23BABEFB" w:rsidP="14208D14" w:rsidRDefault="23BABEFB" w14:paraId="00BFD2E1" w14:textId="22E01D9D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Objašnjava važnost organizacije vremena na vlastitim primjerima, planira svoje obveze i slobodno vrijeme te predviđa potrebno vrijeme za pisanje domaće zadaće, igru i druge aktivnosti</w:t>
            </w:r>
          </w:p>
        </w:tc>
        <w:tc>
          <w:tcPr>
            <w:tcW w:w="1502" w:type="dxa"/>
            <w:tcMar/>
          </w:tcPr>
          <w:p w:rsidR="23BABEFB" w:rsidP="14208D14" w:rsidRDefault="23BABEFB" w14:paraId="604E15E6" w14:textId="710614E2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objasniti važnost organizacije vremena ni isplanirati vrijeme za školske obveze i slobodne aktivnosti.</w:t>
            </w:r>
          </w:p>
        </w:tc>
        <w:tc>
          <w:tcPr>
            <w:tcW w:w="1475" w:type="dxa"/>
            <w:tcMar/>
          </w:tcPr>
          <w:p w:rsidR="23BABEFB" w:rsidP="14208D14" w:rsidRDefault="23BABEFB" w14:paraId="71841F53" w14:textId="18B2A295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navodi primjere važnosti organizacije vremena te uz usmjeravanje planira vrijeme za pisanje domaće zadaće i igru.</w:t>
            </w:r>
          </w:p>
        </w:tc>
        <w:tc>
          <w:tcPr>
            <w:tcW w:w="1502" w:type="dxa"/>
            <w:tcMar/>
          </w:tcPr>
          <w:p w:rsidR="23BABEFB" w:rsidP="14208D14" w:rsidRDefault="23BABEFB" w14:paraId="1B1AF9F2" w14:textId="326EF026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objašnjava važnost organizacije vremena na vlastitim primjerima te planira vrijeme za školske obveze i slobodne aktivnosti.</w:t>
            </w:r>
          </w:p>
        </w:tc>
        <w:tc>
          <w:tcPr>
            <w:tcW w:w="1502" w:type="dxa"/>
            <w:tcMar/>
          </w:tcPr>
          <w:p w:rsidR="23BABEFB" w:rsidP="14208D14" w:rsidRDefault="23BABEFB" w14:paraId="181F1EBE" w14:textId="43C2668D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objašnjava važnost organizacije vremena, organizira svoje obveze i slobodno vrijeme te uglavnom realno procjenjuje vrijeme potrebno za pojedine aktivnosti.</w:t>
            </w:r>
          </w:p>
        </w:tc>
        <w:tc>
          <w:tcPr>
            <w:tcW w:w="1620" w:type="dxa"/>
            <w:tcMar/>
          </w:tcPr>
          <w:p w:rsidR="23BABEFB" w:rsidP="14208D14" w:rsidRDefault="23BABEFB" w14:paraId="230AE688" w14:textId="68923CD3">
            <w:pPr>
              <w:pStyle w:val="Normal"/>
            </w:pPr>
            <w:r w:rsidRPr="14208D14" w:rsidR="23BABEF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jasno objašnjava važnost organizacije vremena na vlastitim primjerima, učinkovito planira školske obveze i slobodno vrijeme te realno procjenjuje i usklađuje vrijeme potrebno za različite aktivnosti.</w:t>
            </w:r>
          </w:p>
        </w:tc>
      </w:tr>
      <w:tr w:rsidR="14208D14" w:rsidTr="14208D14" w14:paraId="5B3847C9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3BABEFB" w:rsidP="14208D14" w:rsidRDefault="23BABEFB" w14:paraId="3D88C5D1" w14:textId="41014DCC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PID OŠ A.4.3.  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Učenik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 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objašnjava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 organiziranost Republike Hrvatske i njezina nacionalna 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obilježja</w:t>
            </w:r>
            <w:r w:rsidRPr="14208D14" w:rsidR="23BABEFB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 xml:space="preserve">.  </w:t>
            </w:r>
          </w:p>
        </w:tc>
      </w:tr>
      <w:tr w:rsidR="14208D14" w:rsidTr="14208D14" w14:paraId="19B884BD">
        <w:trPr>
          <w:trHeight w:val="300"/>
        </w:trPr>
        <w:tc>
          <w:tcPr>
            <w:tcW w:w="1530" w:type="dxa"/>
            <w:tcMar/>
          </w:tcPr>
          <w:p w:rsidR="733DFE50" w:rsidP="14208D14" w:rsidRDefault="733DFE50" w14:paraId="4A099F0F" w14:textId="7A7568D9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organiziranost Republike Hrvatske, navodi uloge predsjednika Republike Hrvatske, Vlade Republike Hrvatske i Hrvatskoga sabora te prepoznaje nacionalne simbole. Čita geografsku kartu Republike Hrvatske uz pomoć tumača znakova, prepoznaje i pokazuje reljefne oblike, mjesta i državne granice te navodi susjedne države.</w:t>
            </w:r>
          </w:p>
        </w:tc>
        <w:tc>
          <w:tcPr>
            <w:tcW w:w="1502" w:type="dxa"/>
            <w:tcMar/>
          </w:tcPr>
          <w:p w:rsidR="733DFE50" w:rsidP="14208D14" w:rsidRDefault="733DFE50" w14:paraId="58ED4012" w14:textId="1A4990A9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uspijeva prepoznati osnovne institucije i nacionalne simbole Republike Hrvatske ni snalaziti se na geografskoj karti.</w:t>
            </w:r>
          </w:p>
        </w:tc>
        <w:tc>
          <w:tcPr>
            <w:tcW w:w="1475" w:type="dxa"/>
            <w:tcMar/>
          </w:tcPr>
          <w:p w:rsidR="733DFE50" w:rsidP="14208D14" w:rsidRDefault="733DFE50" w14:paraId="4C459A32" w14:textId="7C676D16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prepoznaje pojedine institucije i nacionalne simbole Republike Hrvatske te uz usmjeravanje pronalazi neka mjesta i osnovne geografske značajke na karti.</w:t>
            </w:r>
          </w:p>
        </w:tc>
        <w:tc>
          <w:tcPr>
            <w:tcW w:w="1502" w:type="dxa"/>
            <w:tcMar/>
          </w:tcPr>
          <w:p w:rsidR="733DFE50" w:rsidP="14208D14" w:rsidRDefault="733DFE50" w14:paraId="33CA774D" w14:textId="248DF7A8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povremenu pomoć učiteljice opisuje osnovnu organiziranost Republike Hrvatske, prepoznaje nacionalne simbole, čita kartu uz pomoć tumača znakova, pokazuje osnovne reljefne oblike i mjesta te navodi susjedne države.</w:t>
            </w:r>
          </w:p>
        </w:tc>
        <w:tc>
          <w:tcPr>
            <w:tcW w:w="1502" w:type="dxa"/>
            <w:tcMar/>
          </w:tcPr>
          <w:p w:rsidR="733DFE50" w:rsidP="14208D14" w:rsidRDefault="733DFE50" w14:paraId="434F4654" w14:textId="723E08EB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opisuje organiziranost Republike Hrvatske i uloge njezinih glavnih institucija, prepoznaje nacionalne simbole te se služi geografskom kartom za pronalaženje reljefnih oblika, mjesta, državnih granica i susjednih država.</w:t>
            </w:r>
          </w:p>
        </w:tc>
        <w:tc>
          <w:tcPr>
            <w:tcW w:w="1620" w:type="dxa"/>
            <w:tcMar/>
          </w:tcPr>
          <w:p w:rsidR="733DFE50" w:rsidP="14208D14" w:rsidRDefault="733DFE50" w14:paraId="6C449780" w14:textId="4C07315F">
            <w:pPr>
              <w:pStyle w:val="Normal"/>
            </w:pPr>
            <w:r w:rsidRPr="14208D14" w:rsidR="733DFE5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objašnjava organiziranost Republike Hrvatske i uloge njezinih glavnih institucija, opisuje nacionalne simbole te vješto čita geografsku kartu, pravilno tumači znakove i određuje reljefne oblike, mjesta, državne granice i susjedne države.</w:t>
            </w:r>
          </w:p>
        </w:tc>
      </w:tr>
      <w:tr w:rsidR="14208D14" w:rsidTr="14208D14" w14:paraId="07784152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733DFE50" w:rsidP="14208D14" w:rsidRDefault="733DFE50" w14:paraId="01560FE8" w14:textId="1A879AF7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733DFE50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4"/>
                <w:szCs w:val="24"/>
                <w:lang w:val="hr-HR"/>
              </w:rPr>
              <w:t>ELEMENT VREDNOVANJA: PROMJENE I ODNOSI</w:t>
            </w:r>
          </w:p>
        </w:tc>
      </w:tr>
      <w:tr w:rsidR="14208D14" w:rsidTr="14208D14" w14:paraId="485A89E0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733DFE50" w:rsidP="14208D14" w:rsidRDefault="733DFE50" w14:paraId="6526E3CC" w14:textId="4CDE1153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PID OŠ B.4.1. 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Učenik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vrednuje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važnost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odgovornoga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odnosa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prema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sebi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,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drugima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i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 xml:space="preserve"> 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prirodi</w:t>
            </w:r>
            <w:r w:rsidRPr="14208D14" w:rsidR="733DFE5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i w:val="0"/>
                <w:iCs w:val="0"/>
                <w:noProof w:val="0"/>
                <w:color w:val="231F20"/>
                <w:sz w:val="24"/>
                <w:szCs w:val="24"/>
                <w:lang w:val="en-US"/>
              </w:rPr>
              <w:t>.</w:t>
            </w:r>
          </w:p>
        </w:tc>
      </w:tr>
      <w:tr w:rsidR="14208D14" w:rsidTr="14208D14" w14:paraId="5686E5BD">
        <w:trPr>
          <w:trHeight w:val="300"/>
        </w:trPr>
        <w:tc>
          <w:tcPr>
            <w:tcW w:w="1530" w:type="dxa"/>
            <w:tcMar/>
          </w:tcPr>
          <w:p w:rsidR="732EE23B" w:rsidP="14208D14" w:rsidRDefault="732EE23B" w14:paraId="4506AF36" w14:textId="24996CDE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svoj rast i razvoj te promjene na sebi. Odgovorno se ponaša prema sebi, drugima, zdravlju, javnoj i privatnoj imovini, biljkama i životinjama. Prepoznaje neprimjerene sadržaje i ponašanja u digitalnome okružju te zna kome se obratiti za pomoć. Objašnjava važnost odgovornoga odnosa prema prirodi, procjenjuje utjecaj čovjeka na biljke i životinje te opisuje načine očuvanja ugroženih i zaštićenih vrsta.</w:t>
            </w:r>
          </w:p>
        </w:tc>
        <w:tc>
          <w:tcPr>
            <w:tcW w:w="1502" w:type="dxa"/>
            <w:tcMar/>
          </w:tcPr>
          <w:p w:rsidR="732EE23B" w:rsidP="14208D14" w:rsidRDefault="732EE23B" w14:paraId="2E59F5C2" w14:textId="028591F3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opisuje promjene na sebi, ne prepoznaje primjere odgovornoga ponašanja prema sebi, drugima i okolišu te ne prepoznaje načine zaštite od neprimjerenih sadržaja i ponašanja.</w:t>
            </w:r>
          </w:p>
        </w:tc>
        <w:tc>
          <w:tcPr>
            <w:tcW w:w="1475" w:type="dxa"/>
            <w:tcMar/>
          </w:tcPr>
          <w:p w:rsidR="732EE23B" w:rsidP="14208D14" w:rsidRDefault="732EE23B" w14:paraId="20CE3C17" w14:textId="47A94106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navodi osnovne promjene u svome rastu i razvoju, prepoznaje jednostavne primjere odgovornoga ponašanja prema zdravlju, imovini, biljkama i životinjama te uz usmjeravanje navodi kome se obratiti za pomoć u digitalnome okružju.</w:t>
            </w:r>
          </w:p>
        </w:tc>
        <w:tc>
          <w:tcPr>
            <w:tcW w:w="1502" w:type="dxa"/>
            <w:tcMar/>
          </w:tcPr>
          <w:p w:rsidR="732EE23B" w:rsidP="14208D14" w:rsidRDefault="732EE23B" w14:paraId="760C0BAF" w14:textId="5C9BB282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opisuje osnovne promjene u svome rastu i razvoju, uglavnom odgovorno postupa prema sebi, drugima, imovini i živim bićima, navodi kome se obratiti zbog neprimjerenih sadržaja ili ponašanja te objašnjava osnovne načine zaštite prirode.</w:t>
            </w:r>
          </w:p>
        </w:tc>
        <w:tc>
          <w:tcPr>
            <w:tcW w:w="1502" w:type="dxa"/>
            <w:tcMar/>
          </w:tcPr>
          <w:p w:rsidR="732EE23B" w:rsidP="14208D14" w:rsidRDefault="732EE23B" w14:paraId="502F9C25" w14:textId="68594765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opisuje promjene u svome rastu i razvoju, objašnjava važnost odgovornoga ponašanja prema zdravlju, imovini i živim bićima, prepoznaje neprimjerene sadržaje i ponašanja u digitalnome okružju te opisuje utjecaj čovjeka na prirodu i načine zaštite ugroženih vrsta.</w:t>
            </w:r>
          </w:p>
        </w:tc>
        <w:tc>
          <w:tcPr>
            <w:tcW w:w="1620" w:type="dxa"/>
            <w:tcMar/>
          </w:tcPr>
          <w:p w:rsidR="732EE23B" w:rsidP="14208D14" w:rsidRDefault="732EE23B" w14:paraId="516B7A31" w14:textId="60862CB3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jasno i cjelovito opisuje promjene u svome rastu i razvoju, obrazlaže važnost odgovornoga ponašanja prema sebi, drugima, zdravlju, imovini i živim bićima, primjereno objašnjava postupanje u slučaju neprimjerenih sadržaja ili ponašanja u digitalnome okružju te procjenjuje utjecaj čovjeka na prirodu i predlaže načine očuvanja ugroženih i zaštićenih vrsta.</w:t>
            </w:r>
          </w:p>
        </w:tc>
      </w:tr>
      <w:tr w:rsidR="14208D14" w:rsidTr="14208D14" w14:paraId="26A0902F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732EE23B" w:rsidP="14208D14" w:rsidRDefault="732EE23B" w14:paraId="36FD09A5" w14:textId="76966AAB">
            <w:pPr>
              <w:pStyle w:val="Normal"/>
            </w:pP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PID OŠ B.4.2.  </w:t>
            </w:r>
            <w:r w:rsidRPr="14208D14" w:rsidR="732EE23B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Učenik analizira i povezuje životne uvjete i raznolikost živih bića na različitim staništima te opisuje cikluse u prirodi.  </w:t>
            </w:r>
          </w:p>
        </w:tc>
      </w:tr>
      <w:tr w:rsidR="14208D14" w:rsidTr="14208D14" w14:paraId="221DB5E3">
        <w:trPr>
          <w:trHeight w:val="300"/>
        </w:trPr>
        <w:tc>
          <w:tcPr>
            <w:tcW w:w="1530" w:type="dxa"/>
            <w:tcMar/>
          </w:tcPr>
          <w:p w:rsidR="692EB7AE" w:rsidP="14208D14" w:rsidRDefault="692EB7AE" w14:paraId="5A7D67C1" w14:textId="64EBFCFE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stražuje životne uvjete i opisuje njihov utjecaj na organizme. Opisuje životni ciklus biljke cvjetnjače i kruženje vode u prirodi. Opisuje i uspoređuje životne zajednice iz različitih područja, povezuje vremenske uvjete s raznolikošću biljnoga i životinjskoga svijeta te objašnjava prilagodbe biljaka i životinja različitim uvjetima života.</w:t>
            </w:r>
          </w:p>
        </w:tc>
        <w:tc>
          <w:tcPr>
            <w:tcW w:w="1502" w:type="dxa"/>
            <w:tcMar/>
          </w:tcPr>
          <w:p w:rsidR="692EB7AE" w:rsidP="14208D14" w:rsidRDefault="692EB7AE" w14:paraId="3D71697F" w14:textId="248EF3CE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ni uz pomoć učiteljice ne prepoznaje osnovne životne uvjete, ne opisuje njihov utjecaj na organizme niti prepoznaje životni ciklus biljke, kruženje vode i osnovne značajke životnih zajednica.</w:t>
            </w:r>
          </w:p>
        </w:tc>
        <w:tc>
          <w:tcPr>
            <w:tcW w:w="1475" w:type="dxa"/>
            <w:tcMar/>
          </w:tcPr>
          <w:p w:rsidR="692EB7AE" w:rsidP="14208D14" w:rsidRDefault="692EB7AE" w14:paraId="2668F25D" w14:textId="37330D46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uz pomoć učiteljice navodi osnovne životne uvjete, prepoznaje njihov utjecaj na organizme na jednostavnim primjerima te uz usmjeravanje opisuje dijelove životnog ciklusa biljke, kruženje vode i osnovne značajke životnih zajednica.</w:t>
            </w:r>
          </w:p>
        </w:tc>
        <w:tc>
          <w:tcPr>
            <w:tcW w:w="1502" w:type="dxa"/>
            <w:tcMar/>
          </w:tcPr>
          <w:p w:rsidR="692EB7AE" w:rsidP="14208D14" w:rsidRDefault="692EB7AE" w14:paraId="31BF593F" w14:textId="7B6473FA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opisuje osnovne životne uvjete i njihov utjecaj na organizme, uglavnom točno prikazuje životni ciklus biljke cvjetnjače i kruženje vode, opisuje životnu zajednicu iz neposrednoga okoliša te navodi primjere prilagodbi biljaka i životinja uvjetima života.</w:t>
            </w:r>
          </w:p>
        </w:tc>
        <w:tc>
          <w:tcPr>
            <w:tcW w:w="1502" w:type="dxa"/>
            <w:tcMar/>
          </w:tcPr>
          <w:p w:rsidR="692EB7AE" w:rsidP="14208D14" w:rsidRDefault="692EB7AE" w14:paraId="0DD92042" w14:textId="337457AA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točno objašnjava utjecaj životnih uvjeta na organizme, opisuje životni ciklus biljke cvjetnjače i kruženje vode, uspoređuje životne zajednice iz različitih područja te povezuje vremenske uvjete s raznolikošću i prilagodbama biljaka i životinja.</w:t>
            </w:r>
          </w:p>
        </w:tc>
        <w:tc>
          <w:tcPr>
            <w:tcW w:w="1620" w:type="dxa"/>
            <w:tcMar/>
          </w:tcPr>
          <w:p w:rsidR="692EB7AE" w:rsidP="14208D14" w:rsidRDefault="692EB7AE" w14:paraId="6718EFCE" w14:textId="5820EEF3">
            <w:pPr>
              <w:pStyle w:val="Normal"/>
            </w:pPr>
            <w:r w:rsidRPr="14208D14" w:rsidR="692EB7AE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sigurno i točno istražuje i objašnjava utjecaj životnih uvjeta na organizme, cjelovito opisuje životni ciklus biljke cvjetnjače i kruženje vode, uspoređuje životne zajednice iz različitih područja te na konkretnim primjerima obrazlaže povezanost vremenskih uvjeta, raznolikosti živoga svijeta i prilagodbi organizama.</w:t>
            </w:r>
          </w:p>
        </w:tc>
      </w:tr>
      <w:tr w:rsidR="14208D14" w:rsidTr="14208D14" w14:paraId="7F84543A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3B20210E" w:rsidP="14208D14" w:rsidRDefault="3B20210E" w14:paraId="25FC9E1C" w14:textId="3D372C91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3B2021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 xml:space="preserve">PID OŠ B.4.3.  </w:t>
            </w:r>
            <w:r w:rsidRPr="14208D14" w:rsidR="3B20210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hr-HR"/>
              </w:rPr>
              <w:t>Učenik se snalazi u promjenama i odnosima u vremenu te pripovijeda povijesnu priču o prošlim događajima i o značajnim osobama iz zavičaja i/ili Republike Hrvatske</w:t>
            </w:r>
          </w:p>
        </w:tc>
      </w:tr>
      <w:tr w:rsidR="14208D14" w:rsidTr="14208D14" w14:paraId="01D4D2DC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43D95D49" w:rsidP="14208D14" w:rsidRDefault="43D95D49" w14:paraId="7DF5406E" w14:textId="375AF202">
            <w:pPr>
              <w:pStyle w:val="Standardno"/>
              <w:spacing w:line="240" w:lineRule="auto"/>
            </w:pPr>
            <w:r w:rsidRPr="14208D14" w:rsidR="43D95D49">
              <w:rPr>
                <w:noProof w:val="0"/>
                <w:lang w:val="hr-HR"/>
              </w:rPr>
              <w:t>Prikuplja informacije i istražuje odnose prirodnih i društvenih pojava. Istražuje značajne osobe i događaje iz hrvatske prošlosti, povezuje ih s kulturno-povijesnim spomenicima, smješta ih u vremenske okvire i prikazuje na vremenskoj crti. Objašnjava utjecaj prošlih događaja na sadašnji život te uspoređuje promjene u prošlosti i sadašnjosti u zavičaju i Republici Hrvatskoj i predviđa moguće promjene u budućnosti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3D95D49" w:rsidP="14208D14" w:rsidRDefault="43D95D49" w14:paraId="734AE38A" w14:textId="59DDD055">
            <w:pPr>
              <w:pStyle w:val="Standardno"/>
            </w:pPr>
            <w:r w:rsidRPr="14208D14" w:rsidR="43D95D49">
              <w:rPr>
                <w:noProof w:val="0"/>
                <w:lang w:val="hr-HR"/>
              </w:rPr>
              <w:t>Učenik ni uz pomoć učiteljice ne uspijeva prikupiti osnovne informacije o prošlim događajima i značajnim osobama, prepoznati povezane kulturno-povijesne spomenike ni smjestiti događaje u vremenski okvir.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43D95D49" w:rsidP="14208D14" w:rsidRDefault="43D95D49" w14:paraId="1A8E1BC8" w14:textId="41569CC2">
            <w:pPr>
              <w:pStyle w:val="Standardno"/>
            </w:pPr>
            <w:r w:rsidRPr="14208D14" w:rsidR="43D95D49">
              <w:rPr>
                <w:noProof w:val="0"/>
                <w:lang w:val="hr-HR"/>
              </w:rPr>
              <w:t>Učenik uz pomoć učiteljice prikuplja osnovne informacije o značajnim osobama i događajima,prepoznaje pojedine kulturno-povijesne spomenike te uz usmjeravanje smješta neke događaje na vremensku crtu.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3D95D49" w:rsidP="14208D14" w:rsidRDefault="43D95D49" w14:paraId="5F4E7666" w14:textId="77A64383">
            <w:pPr>
              <w:pStyle w:val="Standardno"/>
            </w:pPr>
            <w:r w:rsidRPr="14208D14" w:rsidR="43D95D49">
              <w:rPr>
                <w:noProof w:val="0"/>
                <w:lang w:val="hr-HR"/>
              </w:rPr>
              <w:t>Učenik prikuplja informacije o značajnim osobama i događajima iz hrvatske prošlosti, povezuje ih s kulturno-povijesnim spomenicima, smješta poznate događaje u odgovarajući vremenski okvir te uz povremenu pomoć opisuje njihov utjecaj na sadašnji život i uspoređuje promjene u prošlosti i sadašnjosti.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3D95D49" w:rsidP="14208D14" w:rsidRDefault="43D95D49" w14:paraId="5D8337B9" w14:textId="22498F3F">
            <w:pPr>
              <w:pStyle w:val="Standardno"/>
            </w:pPr>
            <w:r w:rsidRPr="14208D14" w:rsidR="43D95D49">
              <w:rPr>
                <w:noProof w:val="0"/>
                <w:lang w:val="hr-HR"/>
              </w:rPr>
              <w:t>Učenik samostalno prikuplja i povezuje informacije o značajnim osobama i događajima, točno ih smješta na vremensku crtu, objašnjava njihov utjecaj na sadašnji život te uspoređuje odnose i promjene u prošlosti i sadašnjosti i predviđa moguće promjene u budućnosti.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43D95D49" w:rsidP="14208D14" w:rsidRDefault="43D95D49" w14:paraId="3483C399" w14:textId="2376D89A">
            <w:pPr>
              <w:pStyle w:val="Standardno"/>
            </w:pPr>
            <w:r w:rsidRPr="14208D14" w:rsidR="43D95D49">
              <w:rPr>
                <w:noProof w:val="0"/>
                <w:lang w:val="hr-HR"/>
              </w:rPr>
              <w:t>Učenik samostalno, točno i sustavno istražuje odnose prirodnih i društvenih pojava, povezuje značajne osobe i događaje s kulturno-povijesnim spomenicima te ih pravilno smješta u vremenske okvire, jasno obrazlaže njihov utjecaj na sadašnji život, argumentirano uspoređuje promjene u prošlosti i sadašnjosti te predviđa moguće buduće promjene na temelju istraženih primjera.</w:t>
            </w:r>
          </w:p>
        </w:tc>
      </w:tr>
      <w:tr w:rsidR="14208D14" w:rsidTr="14208D14" w14:paraId="290A00D9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3D95D49" w:rsidP="14208D14" w:rsidRDefault="43D95D49" w14:paraId="26469F17" w14:textId="545D0F0C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43D95D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PID OŠ B.4.4.  </w:t>
            </w:r>
          </w:p>
          <w:p w:rsidR="43D95D49" w:rsidP="14208D14" w:rsidRDefault="43D95D49" w14:paraId="5164B2FE" w14:textId="2DC386BA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43D95D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</w:p>
          <w:p w:rsidR="43D95D49" w:rsidP="14208D14" w:rsidRDefault="43D95D49" w14:paraId="7EDBA712" w14:textId="4092828B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43D95D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Učenik se snalazi i tumači geografsku kartu i zaključuje o  </w:t>
            </w:r>
            <w:r w:rsidRPr="14208D14" w:rsidR="43D95D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međuodnosu reljefnih obilježja krajeva Republike Hrvatske i načina života.  </w:t>
            </w:r>
          </w:p>
          <w:p w:rsidR="14208D14" w:rsidP="14208D14" w:rsidRDefault="14208D14" w14:paraId="7B7B2BEB" w14:textId="650992E7">
            <w:pPr>
              <w:pStyle w:val="Standardno"/>
              <w:spacing w:line="240" w:lineRule="auto"/>
              <w:rPr>
                <w:noProof w:val="0"/>
                <w:lang w:val="hr-HR"/>
              </w:rPr>
            </w:pPr>
          </w:p>
        </w:tc>
      </w:tr>
      <w:tr w:rsidR="14208D14" w:rsidTr="14208D14" w14:paraId="7D7D7205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252ED334" w:rsidP="14208D14" w:rsidRDefault="252ED334" w14:paraId="636EFC1E" w14:textId="2FDB4C9D">
            <w:pPr>
              <w:spacing w:before="0" w:beforeAutospacing="off" w:after="240" w:afterAutospacing="off"/>
            </w:pPr>
            <w:r w:rsidRPr="14208D14" w:rsidR="252ED334">
              <w:rPr>
                <w:noProof w:val="0"/>
                <w:lang w:val="en-US"/>
              </w:rPr>
              <w:t>Snalazi se na geografskoj karti Republike Hrvatske, istražuje i uspoređuje prirodna obilježja različitih krajeva Hrvatske te objašnjava njihov utjecaj na način života ljudi, izgled naselja i ulica, materijale za gradnju, gospodarske djelatnosti i zanimanja.</w:t>
            </w:r>
          </w:p>
          <w:tbl>
            <w:tblPr>
              <w:tblStyle w:val="TableNormal"/>
              <w:bidiVisual w:val="0"/>
              <w:tblW w:w="0" w:type="auto"/>
              <w:tblLook w:val="06A0" w:firstRow="1" w:lastRow="0" w:firstColumn="1" w:lastColumn="0" w:noHBand="1" w:noVBand="1"/>
            </w:tblPr>
            <w:tblGrid>
              <w:gridCol w:w="135"/>
            </w:tblGrid>
            <w:tr w:rsidR="14208D14" w:rsidTr="14208D14" w14:paraId="050C4A20">
              <w:trPr>
                <w:trHeight w:val="300"/>
              </w:trPr>
              <w:tc>
                <w:tcPr>
                  <w:tcW w:w="135" w:type="dxa"/>
                  <w:tcMar/>
                  <w:vAlign w:val="center"/>
                </w:tcPr>
                <w:p w:rsidR="14208D14" w:rsidRDefault="14208D14" w14:paraId="03340EA9" w14:textId="6CAA85A4"/>
              </w:tc>
            </w:tr>
          </w:tbl>
          <w:p w:rsidR="14208D14" w:rsidP="14208D14" w:rsidRDefault="14208D14" w14:paraId="615957B1" w14:textId="02D86FB1">
            <w:pPr>
              <w:pStyle w:val="Standardno"/>
              <w:spacing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</w:pPr>
          </w:p>
        </w:tc>
        <w:tc>
          <w:tcPr>
            <w:tcW w:w="1502" w:type="dxa"/>
            <w:shd w:val="clear" w:color="auto" w:fill="FFFFFF" w:themeFill="background1"/>
            <w:tcMar/>
          </w:tcPr>
          <w:p w:rsidR="252ED334" w:rsidP="14208D14" w:rsidRDefault="252ED334" w14:paraId="464F40F8" w14:textId="1F00823E">
            <w:pPr>
              <w:pStyle w:val="Standardno"/>
            </w:pPr>
            <w:r w:rsidRPr="14208D14" w:rsidR="252ED334">
              <w:rPr>
                <w:noProof w:val="0"/>
                <w:lang w:val="en-US"/>
              </w:rPr>
              <w:t>Učenik ni uz pomoć učiteljice ne snalazi se na geografskoj karti Republike Hrvatske niti prepoznaje osnovna prirodna obilježja krajeva i njihov utjecaj na život ljudi.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252ED334" w:rsidP="14208D14" w:rsidRDefault="252ED334" w14:paraId="25865FB0" w14:textId="195C6897">
            <w:pPr>
              <w:pStyle w:val="Standardno"/>
            </w:pPr>
            <w:r w:rsidRPr="14208D14" w:rsidR="252ED334">
              <w:rPr>
                <w:noProof w:val="0"/>
                <w:lang w:val="en-US"/>
              </w:rPr>
              <w:t>Učenik uz pomoć učiteljice pronalazi pojedine krajeve Republike Hrvatske na geografskoj karti te prepoznaje neka prirodna obilježja i jednostavne primjere njihova utjecaja na način života ljudi.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2ED334" w:rsidP="14208D14" w:rsidRDefault="252ED334" w14:paraId="2944B2DB" w14:textId="10F550B6">
            <w:pPr>
              <w:pStyle w:val="Standardno"/>
            </w:pPr>
            <w:r w:rsidRPr="14208D14" w:rsidR="252ED334">
              <w:rPr>
                <w:noProof w:val="0"/>
                <w:lang w:val="en-US"/>
              </w:rPr>
              <w:t>Učenik se uglavnom snalazi na geografskoj karti Republike Hrvatske, opisuje osnovna prirodna obilježja pojedinih krajeva te uz povremenu pomoć uspoređuje njihov utjecaj na izgled naselja, gradnju i gospodarske djelatnosti.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2ED334" w:rsidP="14208D14" w:rsidRDefault="252ED334" w14:paraId="54C87CAC" w14:textId="000D9ED4">
            <w:pPr>
              <w:pStyle w:val="Standardno"/>
            </w:pPr>
            <w:r w:rsidRPr="14208D14" w:rsidR="252ED334">
              <w:rPr>
                <w:noProof w:val="0"/>
                <w:lang w:val="en-US"/>
              </w:rPr>
              <w:t>Učenik samostalno se snalazi na geografskoj karti, istražuje i uspoređuje prirodna obilježja različitih krajeva Hrvatske te objašnjava njihov utjecaj na izgled naselja, način gradnje, gospodarske djelatnosti i zanimanja ljudi.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252ED334" w:rsidP="14208D14" w:rsidRDefault="252ED334" w14:paraId="1CBF26D5" w14:textId="64C33F31">
            <w:pPr>
              <w:pStyle w:val="Standardno"/>
            </w:pPr>
            <w:r w:rsidRPr="14208D14" w:rsidR="252ED334">
              <w:rPr>
                <w:noProof w:val="0"/>
                <w:lang w:val="en-US"/>
              </w:rPr>
              <w:t>Učenik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samostalno</w:t>
            </w:r>
            <w:r w:rsidRPr="14208D14" w:rsidR="252ED334">
              <w:rPr>
                <w:noProof w:val="0"/>
                <w:lang w:val="en-US"/>
              </w:rPr>
              <w:t xml:space="preserve">, </w:t>
            </w:r>
            <w:r w:rsidRPr="14208D14" w:rsidR="252ED334">
              <w:rPr>
                <w:noProof w:val="0"/>
                <w:lang w:val="en-US"/>
              </w:rPr>
              <w:t>sigurno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i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točno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čita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geografsku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kartu</w:t>
            </w:r>
            <w:r w:rsidRPr="14208D14" w:rsidR="252ED334">
              <w:rPr>
                <w:noProof w:val="0"/>
                <w:lang w:val="en-US"/>
              </w:rPr>
              <w:t xml:space="preserve">, </w:t>
            </w:r>
            <w:r w:rsidRPr="14208D14" w:rsidR="252ED334">
              <w:rPr>
                <w:noProof w:val="0"/>
                <w:lang w:val="en-US"/>
              </w:rPr>
              <w:t>istražuje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i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argumentirano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uspoređuje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prirodna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obilježja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hrvatskih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krajeva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te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jasno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objašnjava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povezanost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prirodnih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uvjeta</w:t>
            </w:r>
            <w:r w:rsidRPr="14208D14" w:rsidR="252ED334">
              <w:rPr>
                <w:noProof w:val="0"/>
                <w:lang w:val="en-US"/>
              </w:rPr>
              <w:t xml:space="preserve"> s </w:t>
            </w:r>
            <w:r w:rsidRPr="14208D14" w:rsidR="252ED334">
              <w:rPr>
                <w:noProof w:val="0"/>
                <w:lang w:val="en-US"/>
              </w:rPr>
              <w:t>načinom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života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ljudi</w:t>
            </w:r>
            <w:r w:rsidRPr="14208D14" w:rsidR="252ED334">
              <w:rPr>
                <w:noProof w:val="0"/>
                <w:lang w:val="en-US"/>
              </w:rPr>
              <w:t xml:space="preserve">, </w:t>
            </w:r>
            <w:r w:rsidRPr="14208D14" w:rsidR="252ED334">
              <w:rPr>
                <w:noProof w:val="0"/>
                <w:lang w:val="en-US"/>
              </w:rPr>
              <w:t>izgledom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naselja</w:t>
            </w:r>
            <w:r w:rsidRPr="14208D14" w:rsidR="252ED334">
              <w:rPr>
                <w:noProof w:val="0"/>
                <w:lang w:val="en-US"/>
              </w:rPr>
              <w:t xml:space="preserve">, </w:t>
            </w:r>
            <w:r w:rsidRPr="14208D14" w:rsidR="252ED334">
              <w:rPr>
                <w:noProof w:val="0"/>
                <w:lang w:val="en-US"/>
              </w:rPr>
              <w:t>građevinskim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materijalima</w:t>
            </w:r>
            <w:r w:rsidRPr="14208D14" w:rsidR="252ED334">
              <w:rPr>
                <w:noProof w:val="0"/>
                <w:lang w:val="en-US"/>
              </w:rPr>
              <w:t xml:space="preserve">, </w:t>
            </w:r>
            <w:r w:rsidRPr="14208D14" w:rsidR="252ED334">
              <w:rPr>
                <w:noProof w:val="0"/>
                <w:lang w:val="en-US"/>
              </w:rPr>
              <w:t>gospodarskim</w:t>
            </w:r>
            <w:r w:rsidRPr="14208D14" w:rsidR="252ED334">
              <w:rPr>
                <w:noProof w:val="0"/>
                <w:lang w:val="en-US"/>
              </w:rPr>
              <w:t xml:space="preserve"> </w:t>
            </w:r>
            <w:r w:rsidRPr="14208D14" w:rsidR="252ED334">
              <w:rPr>
                <w:noProof w:val="0"/>
                <w:lang w:val="en-US"/>
              </w:rPr>
              <w:t>djelatnostima</w:t>
            </w:r>
            <w:r w:rsidRPr="14208D14" w:rsidR="252ED334">
              <w:rPr>
                <w:noProof w:val="0"/>
                <w:lang w:val="en-US"/>
              </w:rPr>
              <w:t xml:space="preserve"> I zanimanjima.</w:t>
            </w:r>
          </w:p>
        </w:tc>
      </w:tr>
      <w:tr w:rsidR="14208D14" w:rsidTr="14208D14" w14:paraId="5E3EAEA1">
        <w:trPr>
          <w:trHeight w:val="300"/>
        </w:trPr>
        <w:tc>
          <w:tcPr>
            <w:tcW w:w="9131" w:type="dxa"/>
            <w:gridSpan w:val="6"/>
            <w:shd w:val="clear" w:color="auto" w:fill="FFFFFF" w:themeFill="background1"/>
            <w:tcMar/>
          </w:tcPr>
          <w:p w:rsidR="252ED334" w:rsidP="14208D14" w:rsidRDefault="252ED334" w14:paraId="4C3A37F4" w14:textId="180E6CA7">
            <w:pPr>
              <w:pStyle w:val="Normal"/>
            </w:pPr>
            <w:r w:rsidRPr="14208D14" w:rsidR="252ED334">
              <w:rPr>
                <w:noProof w:val="0"/>
                <w:lang w:val="en-US"/>
              </w:rPr>
              <w:t>ELEMENT VREDNOVANJA: POJEDINAC I DRUŠTVO</w:t>
            </w:r>
          </w:p>
        </w:tc>
      </w:tr>
      <w:tr w:rsidR="14208D14" w:rsidTr="14208D14" w14:paraId="576A6F82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2ED334" w:rsidP="14208D14" w:rsidRDefault="252ED334" w14:paraId="11E7E0B4" w14:textId="06296CDF">
            <w:pPr>
              <w:pStyle w:val="Standardno"/>
              <w:shd w:val="clear" w:color="auto" w:fill="FFFFFF" w:themeFill="background1"/>
              <w:tabs>
                <w:tab w:val="left" w:leader="none" w:pos="708"/>
                <w:tab w:val="left" w:leader="none" w:pos="1416"/>
                <w:tab w:val="left" w:leader="none" w:pos="2124"/>
                <w:tab w:val="left" w:leader="none" w:pos="2832"/>
              </w:tabs>
              <w:spacing w:before="0" w:line="240" w:lineRule="auto"/>
            </w:pP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PID OŠ C.4.1.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Učenik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obrazlaže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ulogu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,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utjecaj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i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važnost povijesnoga nasljeđa te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prirodnih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i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društvenih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različitosti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domovine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na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razvoj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nacionalnoga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 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>identiteta</w:t>
            </w:r>
            <w:r w:rsidRPr="14208D14" w:rsidR="252ED33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color w:val="231F20"/>
                <w:sz w:val="22"/>
                <w:szCs w:val="22"/>
                <w:lang w:val="en-US"/>
              </w:rPr>
              <w:t xml:space="preserve">.  </w:t>
            </w:r>
          </w:p>
          <w:p w:rsidR="14208D14" w:rsidP="14208D14" w:rsidRDefault="14208D14" w14:paraId="3E89B27B" w14:textId="587DAAFB">
            <w:pPr>
              <w:pStyle w:val="Normal"/>
              <w:rPr>
                <w:noProof w:val="0"/>
                <w:lang w:val="en-US"/>
              </w:rPr>
            </w:pPr>
          </w:p>
        </w:tc>
      </w:tr>
      <w:tr w:rsidR="14208D14" w:rsidTr="14208D14" w14:paraId="331EAC12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4D57B470" w:rsidP="14208D14" w:rsidRDefault="4D57B470" w14:paraId="256DCB07" w14:textId="4D02A62C">
            <w:pPr>
              <w:pStyle w:val="Standardno"/>
              <w:spacing w:line="240" w:lineRule="auto"/>
            </w:pPr>
            <w:r w:rsidRPr="14208D14" w:rsidR="4D57B470">
              <w:rPr>
                <w:noProof w:val="0"/>
                <w:lang w:val="hr-HR"/>
              </w:rPr>
              <w:t>Objašnjava ulogu nacionalnih simbola i obilježja te opisuje svoju povezanost s domovinom. Istražuje prirodnu i društvenu raznolikost Hrvatske koristeći se različitim izvorima. Objašnjava povezanost prirodne, kulturne i povijesne baštine s nacionalnim identitetom te navodi načine njezine zaštite i očuvanja.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430EE0A4" w14:textId="18A640F9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ni uz pomoć učiteljice ne prepoznaje nacionalne simbole i obilježja, ne opisuje povezanost s domovinom niti prepoznaje važnost i načine očuvanja prirodne, kulturne i povijesne baštine.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4D57B470" w:rsidP="14208D14" w:rsidRDefault="4D57B470" w14:paraId="65A19838" w14:textId="0F846764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uz pomoć učiteljice prepoznaje osnovne nacionalne simbole, navodi pojedine značajke domovine te uz usmjeravanje prepoznaje primjere prirodne, kulturne i povijesne baštine i načine njezine zaštite.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4AA607F3" w14:textId="0F437C27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opisuje ulogu nacionalnih simbola, navodi primjere svoje povezanosti s domovinom, prepoznaje njezinu prirodnu i društvenu raznolikost te uz povremenu pomoć objašnjava važnost baštine i navodi načine njezina očuvanja.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53C3B959" w14:textId="34F784F8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 objašnjava ulogu nacionalnih simbola i svoju povezanost s domovinom, istražuje njezinu prirodnu i društvenu raznolikost koristeći se različitim izvorima te objašnjava povezanost baštine s nacionalnim identitetom i načine njezine zaštite.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4D57B470" w:rsidP="14208D14" w:rsidRDefault="4D57B470" w14:paraId="7AA3A4A6" w14:textId="6E6B6024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samostalno, jasno i argumentirano objašnjava ulogu nacionalnih simbola, povezuje vlastite interese, vrijednosti i iskustva s domovinom, istražuje i opisuje njezinu prirodnu i društvenu posebnost te obrazlaže važnost baštine za očuvanje nacionalnog identiteta i predlaže konkretne načine njezine zaštite.</w:t>
            </w:r>
          </w:p>
        </w:tc>
      </w:tr>
      <w:tr w:rsidR="14208D14" w:rsidTr="14208D14" w14:paraId="663758E3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D57B470" w:rsidP="14208D14" w:rsidRDefault="4D57B470" w14:paraId="35853E59" w14:textId="5E5C5B34">
            <w:pPr>
              <w:pStyle w:val="Standardno"/>
              <w:spacing w:line="240" w:lineRule="auto"/>
            </w:pPr>
            <w:r w:rsidRPr="14208D14" w:rsidR="4D57B470">
              <w:rPr>
                <w:noProof w:val="0"/>
                <w:lang w:val="hr-HR"/>
              </w:rPr>
              <w:t xml:space="preserve">PID OŠ C.4.2.  </w:t>
            </w:r>
          </w:p>
          <w:p w:rsidR="4D57B470" w:rsidP="14208D14" w:rsidRDefault="4D57B470" w14:paraId="275138B1" w14:textId="63FA986B">
            <w:pPr>
              <w:pStyle w:val="Standardno"/>
              <w:spacing w:line="240" w:lineRule="auto"/>
            </w:pPr>
            <w:r w:rsidRPr="14208D14" w:rsidR="4D57B470">
              <w:rPr>
                <w:noProof w:val="0"/>
                <w:lang w:val="hr-HR"/>
              </w:rPr>
              <w:t xml:space="preserve">Učenik zaključuje o utjecaju prava i dužnosti na pojedinca i zajednicu te o važnosti slobode za pojedinca i društvo.  </w:t>
            </w:r>
          </w:p>
        </w:tc>
      </w:tr>
      <w:tr w:rsidR="14208D14" w:rsidTr="14208D14" w14:paraId="69B2A144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4D57B470" w:rsidP="14208D14" w:rsidRDefault="4D57B470" w14:paraId="7CA43BE5" w14:textId="50F5A886">
            <w:pPr>
              <w:spacing w:before="0" w:beforeAutospacing="off" w:after="240" w:afterAutospacing="off"/>
            </w:pPr>
            <w:r w:rsidRPr="14208D14" w:rsidR="4D57B470">
              <w:rPr>
                <w:noProof w:val="0"/>
                <w:lang w:val="hr-HR"/>
              </w:rPr>
              <w:t>Istražuje odnose između prava i dužnosti te uzroke i posljedice postupaka. Objašnjava važnost jednakosti, slobode, poštivanja ljudskih prava i prava djece. Pokazuje solidarnost, uvažava različitosti, razvija toleranciju i predlaže načine rješavanja problema. Odgovorno se ponaša prema zdravlju i okolišu te pri uporabi IKT-a, štiti osobne podatke i privatnost te objašnjava važnost digitalnog identiteta i digitalnih tragova. Prepoznaje i promiče demokratske vrijednosti u zajednici.</w:t>
            </w:r>
          </w:p>
          <w:tbl>
            <w:tblPr>
              <w:tblStyle w:val="TableNormal"/>
              <w:bidiVisual w:val="0"/>
              <w:tblW w:w="0" w:type="auto"/>
              <w:tblLook w:val="06A0" w:firstRow="1" w:lastRow="0" w:firstColumn="1" w:lastColumn="0" w:noHBand="1" w:noVBand="1"/>
            </w:tblPr>
            <w:tblGrid>
              <w:gridCol w:w="345"/>
              <w:gridCol w:w="345"/>
            </w:tblGrid>
            <w:tr w:rsidR="14208D14" w:rsidTr="14208D14" w14:paraId="7EBF0C90">
              <w:trPr>
                <w:trHeight w:val="300"/>
              </w:trPr>
              <w:tc>
                <w:tcPr>
                  <w:tcW w:w="345" w:type="dxa"/>
                  <w:tcMar/>
                  <w:vAlign w:val="center"/>
                </w:tcPr>
                <w:p w:rsidR="14208D14" w:rsidP="14208D14" w:rsidRDefault="14208D14" w14:paraId="1EE17E42" w14:textId="3BCCF72F">
                  <w:pPr>
                    <w:spacing w:before="0" w:beforeAutospacing="off" w:after="0" w:afterAutospacing="off"/>
                    <w:jc w:val="center"/>
                    <w:rPr>
                      <w:b w:val="1"/>
                      <w:bCs w:val="1"/>
                    </w:rPr>
                  </w:pPr>
                </w:p>
              </w:tc>
              <w:tc>
                <w:tcPr>
                  <w:tcW w:w="345" w:type="dxa"/>
                  <w:tcMar/>
                  <w:vAlign w:val="center"/>
                </w:tcPr>
                <w:p w:rsidR="14208D14" w:rsidRDefault="14208D14" w14:paraId="6C5FEEB0" w14:textId="4BBD5318"/>
              </w:tc>
            </w:tr>
          </w:tbl>
          <w:p w:rsidR="14208D14" w:rsidP="14208D14" w:rsidRDefault="14208D14" w14:paraId="0A6241A3" w14:textId="5DD668A8">
            <w:pPr>
              <w:pStyle w:val="Standardno"/>
              <w:spacing w:line="240" w:lineRule="auto"/>
              <w:rPr>
                <w:noProof w:val="0"/>
                <w:lang w:val="hr-HR"/>
              </w:rPr>
            </w:pP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5A6EFE31" w14:textId="68D357EF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ni uz pomoć učiteljice ne prepoznaje osnovna prava i dužnosti, ne uvažava različitosti i tuđe slobode te ne prepoznaje važnost odgovornoga ponašanja u zajednici i digitalnome okružju.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4D57B470" w:rsidP="14208D14" w:rsidRDefault="4D57B470" w14:paraId="55DD33AD" w14:textId="4EAED89F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uz pomoć učiteljice navodi osnovna prava i dužnosti, prepoznaje primjere solidarnosti i tolerancije te uz usmjeravanje navodi osnovna pravila zaštite zdravlja, okoliša, osobnih podataka i privatnosti.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4A344823" w14:textId="297F05AB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objašnjava osnovna prava i dužnosti te prava djece, prepoznaje posljedice postupaka i važnost poštivanja tuđih sloboda, pokazuje solidarnost i toleranciju te navodi načine odgovornoga ponašanja u zajednici i digitalnome okružju.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18175108" w14:textId="560EC4A8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 objašnjava povezanost prava i dužnosti, raspravlja o poštivanju ljudskih prava i prava djece, predlaže načine rješavanja problema, odgovorno se ponaša prema zdravlju i okolišu, štiti osobne podatke i privatnost te prepoznaje važnost demokratskih vrijednosti.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4D57B470" w:rsidP="14208D14" w:rsidRDefault="4D57B470" w14:paraId="67C44275" w14:textId="273C6720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samostalno, argumentirano i kritički raspravlja o pravima, dužnostima, jednakosti i slobodama pojedinca, analizira uzroke i posljedice postupaka te predlaže primjerena rješenja problema, dosljedno pokazuje solidarnost i toleranciju, odgovorno koristi IKT, objašnjava utjecaj digitalnih tragova i aktivno promiče demokratske vrijednosti u svojoj zajednici.</w:t>
            </w:r>
          </w:p>
        </w:tc>
      </w:tr>
      <w:tr w:rsidR="14208D14" w:rsidTr="14208D14" w14:paraId="38656EB3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D57B470" w:rsidP="14208D14" w:rsidRDefault="4D57B470" w14:paraId="6F88FE64" w14:textId="25ED94F5">
            <w:pPr>
              <w:pStyle w:val="Normal"/>
            </w:pPr>
            <w:r w:rsidRPr="14208D14" w:rsidR="4D57B470">
              <w:rPr>
                <w:noProof w:val="0"/>
                <w:lang w:val="hr-HR"/>
              </w:rPr>
              <w:t xml:space="preserve">PID OŠ C.4.3.  </w:t>
            </w:r>
          </w:p>
          <w:p w:rsidR="4D57B470" w:rsidP="14208D14" w:rsidRDefault="4D57B470" w14:paraId="79A57412" w14:textId="45234F7B">
            <w:pPr>
              <w:pStyle w:val="Normal"/>
            </w:pPr>
            <w:r w:rsidRPr="14208D14" w:rsidR="4D57B470">
              <w:rPr>
                <w:noProof w:val="0"/>
                <w:lang w:val="hr-HR"/>
              </w:rPr>
              <w:t xml:space="preserve"> </w:t>
            </w:r>
          </w:p>
          <w:p w:rsidR="4D57B470" w:rsidP="14208D14" w:rsidRDefault="4D57B470" w14:paraId="226B4376" w14:textId="40C819E1">
            <w:pPr>
              <w:pStyle w:val="Normal"/>
            </w:pPr>
            <w:r w:rsidRPr="14208D14" w:rsidR="4D57B470">
              <w:rPr>
                <w:noProof w:val="0"/>
                <w:lang w:val="hr-HR"/>
              </w:rPr>
              <w:t>Učenik objašnjava povezanost prirodnoga i društvenoga okružja s gospodarstvom Republike Hrvatske.</w:t>
            </w:r>
          </w:p>
        </w:tc>
      </w:tr>
      <w:tr w:rsidR="14208D14" w:rsidTr="14208D14" w14:paraId="78B4771B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4D57B470" w:rsidP="14208D14" w:rsidRDefault="4D57B470" w14:paraId="192CC483" w14:textId="43870F23">
            <w:pPr>
              <w:pStyle w:val="Normal"/>
            </w:pPr>
            <w:r w:rsidRPr="14208D14" w:rsidR="4D57B4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povezanost prirodnoga i društvenoga okružja s gospodarskim djelatnostima u Republici Hrvatskoj te objašnjava njihov utjecaj na gospodarstvo. Prepoznaje važnost različitih zanimanja i djelatnosti, objašnjava vrijednost rada, poduzetnosti i inovativnosti za razvoj pojedinca i zajednice te predlaže načine poboljšanja kvalitete života u zajednici.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79061306" w14:textId="309EF1E6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ni uz pomoć učiteljice ne prepoznaje osnovne gospodarske djelatnosti i zanimanja niti objašnjava povezanost prirodnoga i društvenoga okružja s gospodarstvom.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4D57B470" w:rsidP="14208D14" w:rsidRDefault="4D57B470" w14:paraId="3056ADC6" w14:textId="0CCCE117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uz pomoć učiteljice navodi pojedine gospodarske djelatnosti i zanimanja te prepoznaje osnovne primjere važnosti rada za pojedinca i zajednicu.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351B86A9" w14:textId="6CF129EE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opisuje osnovne gospodarske djelatnosti i zanimanja u Republici Hrvatskoj, navodi primjere utjecaja prirodnoga i društvenoga okružja na gospodarstvo te objašnjava važnost rada i navodi jednostavne načine poboljšanja života u zajednici.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7A2E3124" w14:textId="30D4E230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 objašnjava povezanost prirodnoga i društvenoga okružja s gospodarskim djelatnostima, opisuje važnost različitih zanimanja, rada, poduzetnosti i inovativnosti te predlaže primjerene načine poboljšanja kvalitete života u zajednici.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4D57B470" w:rsidP="14208D14" w:rsidRDefault="4D57B470" w14:paraId="138B0D5B" w14:textId="5FF90E7F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samostalno, jasno i argumentirano objašnjava utjecaj prirodnoga i društvenoga okružja na gospodarstvo Republike Hrvatske, povezuje različita zanimanja i djelatnosti s razvojem zajednice, obrazlaže važnost rada, poduzetnosti i inovativnosti te predlaže konkretna i ostvariva rješenja za poboljšanje kvalitete života u zajednici.</w:t>
            </w:r>
          </w:p>
        </w:tc>
      </w:tr>
      <w:tr w:rsidR="14208D14" w:rsidTr="14208D14" w14:paraId="4BAB03CA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D57B470" w:rsidP="14208D14" w:rsidRDefault="4D57B470" w14:paraId="053E5429" w14:textId="23CBA7B6">
            <w:pPr>
              <w:pStyle w:val="Normal"/>
            </w:pPr>
            <w:r w:rsidRPr="14208D14" w:rsidR="4D57B4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ELEMENT VREDNOVANJA: ENERGIJA</w:t>
            </w:r>
          </w:p>
        </w:tc>
      </w:tr>
      <w:tr w:rsidR="14208D14" w:rsidTr="14208D14" w14:paraId="4088EFF8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4D57B470" w:rsidP="14208D14" w:rsidRDefault="4D57B470" w14:paraId="443351C5" w14:textId="26FB4287">
            <w:pPr>
              <w:pStyle w:val="Normal"/>
            </w:pPr>
            <w:r w:rsidRPr="14208D14" w:rsidR="4D57B4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PID OŠ D.4.1.  </w:t>
            </w:r>
          </w:p>
          <w:p w:rsidR="4D57B470" w:rsidP="14208D14" w:rsidRDefault="4D57B470" w14:paraId="1E82BE52" w14:textId="579C29D9">
            <w:pPr>
              <w:pStyle w:val="Normal"/>
            </w:pPr>
            <w:r w:rsidRPr="14208D14" w:rsidR="4D57B4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Učenik opisuje prijenos, pretvorbu i povezanost energije u životnim ciklusima i ciklusima tvari u prirodi.  </w:t>
            </w:r>
          </w:p>
        </w:tc>
      </w:tr>
      <w:tr w:rsidR="14208D14" w:rsidTr="14208D14" w14:paraId="4DE63228">
        <w:trPr>
          <w:trHeight w:val="300"/>
        </w:trPr>
        <w:tc>
          <w:tcPr>
            <w:tcW w:w="1530" w:type="dxa"/>
            <w:shd w:val="clear" w:color="auto" w:fill="FFFFFF" w:themeFill="background1"/>
            <w:tcMar/>
          </w:tcPr>
          <w:p w:rsidR="4D57B470" w:rsidP="14208D14" w:rsidRDefault="4D57B470" w14:paraId="50A6276F" w14:textId="6513AEBF">
            <w:pPr>
              <w:pStyle w:val="Normal"/>
            </w:pPr>
            <w:r w:rsidRPr="14208D14" w:rsidR="4D57B4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Opisuje načine prijenosa, pretvorbe i povezanosti energije u životnim procesima, hranidbenim odnosima i kruženju vode u prirodi. Objašnjava ulogu energije iz hrane u organizmu te Sunčeve energije u proizvodnji hrane i kisika kod zelenih biljaka. Navodi primjere hranidbenih odnosa, povezuje energiju s promjenama stanja tvari i procesima te objašnjava utjecaj primjene energije na okoliš, život i rad ljudi kroz prošlost i sadašnjost.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524A3653" w14:textId="62800B84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ni uz pomoć učiteljice ne prepoznaje osnovne izvore i uloge energije, ne navodi primjere hranidbenih odnosa niti povezuje energiju sa životnim procesima i promjenama u okolišu.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4D57B470" w:rsidP="14208D14" w:rsidRDefault="4D57B470" w14:paraId="289E7711" w14:textId="7D53CF1C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uz pomoć učiteljice prepoznaje osnovne izvore energije, navodi jednostavne primjere njezine primjene u organizmu i svakodnevnom životu te uz usmjeravanje prepoznaje hranidbene odnose i utjecaj energije na okoliš.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33EEBDAA" w14:textId="18D8A054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opisuje osnovne načine prijenosa i pretvorbe energije, objašnjava ulogu hrane i Sunčeve energije u životnim procesima, navodi primjere hranidbenih odnosa i kruženja vode te prepoznaje povezanost energije s promjenama stanja tvari i utjecajem na okoliš.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4D57B470" w:rsidP="14208D14" w:rsidRDefault="4D57B470" w14:paraId="528650CB" w14:textId="0A85DECE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 objašnjava prijenos i pretvorbu energije u životnim procesima, hranidbenim odnosima i kruženju vode, opisuje ulogu energije u organizmu i kod zelenih biljaka te povezuje načine primjene energije s promjenama stanja tvari, onečišćenjem okoliša i razvojem društva kroz povijest.</w:t>
            </w:r>
          </w:p>
        </w:tc>
        <w:tc>
          <w:tcPr>
            <w:tcW w:w="1620" w:type="dxa"/>
            <w:shd w:val="clear" w:color="auto" w:fill="FFFFFF" w:themeFill="background1"/>
            <w:tcMar/>
          </w:tcPr>
          <w:p w:rsidR="4D57B470" w:rsidP="14208D14" w:rsidRDefault="4D57B470" w14:paraId="4D9E242B" w14:textId="5B296D07">
            <w:pPr>
              <w:pStyle w:val="Standardno"/>
            </w:pPr>
            <w:r w:rsidRPr="14208D14" w:rsidR="4D57B470">
              <w:rPr>
                <w:noProof w:val="0"/>
                <w:lang w:val="en-US"/>
              </w:rPr>
              <w:t>Učenik samostalno, točno i cjelovito objašnjava prijenos, pretvorbu i povezanost energije u prirodnim procesima, povezuje ulogu energije s hranidbenim odnosima i kruženjem vode, obrazlaže utjecaj različitih izvora i načina primjene energije na okoliš te uspoređuje život i rad ljudi u prošlosti i sadašnjosti povezujući izvore energije s važnim izumima.</w:t>
            </w:r>
          </w:p>
        </w:tc>
      </w:tr>
      <w:tr w:rsidR="14208D14" w:rsidTr="14208D14" w14:paraId="5FE984EA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39A8DD" w:rsidP="14208D14" w:rsidRDefault="2539A8DD" w14:paraId="28B38424" w14:textId="476F0506">
            <w:pPr>
              <w:pStyle w:val="Normal"/>
            </w:pPr>
            <w:r w:rsidRPr="14208D14" w:rsidR="2539A8DD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TJELESNA I ZDRAVSTVENA KULTURA</w:t>
            </w:r>
          </w:p>
        </w:tc>
      </w:tr>
      <w:tr w:rsidR="14208D14" w:rsidTr="14208D14" w14:paraId="27B78731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00F4F507" w:rsidP="14208D14" w:rsidRDefault="00F4F507" w14:paraId="0B40D052" w14:textId="2866764F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  <w:r w:rsidRPr="14208D14" w:rsidR="00F4F507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ELEMENT VREDNOVANJA: </w:t>
            </w:r>
            <w:r w:rsidRPr="14208D14" w:rsidR="10532B8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KINEZIOLOŠKA TEORIJSKA I MOTORIČKA ZNANJA</w:t>
            </w:r>
          </w:p>
        </w:tc>
      </w:tr>
      <w:tr w:rsidR="14208D14" w:rsidTr="14208D14" w14:paraId="636BD993">
        <w:trPr>
          <w:trHeight w:val="300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10532B8A" w:rsidP="14208D14" w:rsidRDefault="10532B8A" w14:paraId="082DFA40" w14:textId="66ABB2D8">
            <w:pPr>
              <w:pStyle w:val="Normal"/>
            </w:pPr>
            <w:r w:rsidRPr="14208D14" w:rsidR="10532B8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 xml:space="preserve">OŠ TZK A.4.1. </w:t>
            </w:r>
            <w:r w:rsidRPr="14208D14" w:rsidR="10532B8A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Oponaša osnovne strukture gibanja raznovrsnih grupacija sportova.</w:t>
            </w:r>
          </w:p>
        </w:tc>
      </w:tr>
      <w:tr w:rsidR="14208D14" w:rsidTr="14208D14" w14:paraId="7B74C029">
        <w:trPr>
          <w:trHeight w:val="300"/>
        </w:trPr>
        <w:tc>
          <w:tcPr>
            <w:tcW w:w="1530" w:type="dxa"/>
            <w:shd w:val="clear" w:color="auto" w:fill="F6C5AC" w:themeFill="accent2" w:themeFillTint="66"/>
            <w:tcMar/>
          </w:tcPr>
          <w:p w:rsidR="6C690EEC" w:rsidP="14208D14" w:rsidRDefault="6C690EEC" w14:paraId="2C35FB81" w14:textId="193166E2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6C690EEC" w:rsidP="14208D14" w:rsidRDefault="6C690EEC" w14:paraId="4A4C2F99" w14:textId="43E472E9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1475" w:type="dxa"/>
            <w:shd w:val="clear" w:color="auto" w:fill="F6C5AC" w:themeFill="accent2" w:themeFillTint="66"/>
            <w:tcMar/>
          </w:tcPr>
          <w:p w:rsidR="6C690EEC" w:rsidP="14208D14" w:rsidRDefault="6C690EEC" w14:paraId="0F3F354F" w14:textId="7D9A1E87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4624" w:type="dxa"/>
            <w:gridSpan w:val="3"/>
            <w:shd w:val="clear" w:color="auto" w:fill="F6C5AC" w:themeFill="accent2" w:themeFillTint="66"/>
            <w:tcMar/>
          </w:tcPr>
          <w:p w:rsidR="6C690EEC" w:rsidP="14208D14" w:rsidRDefault="6C690EEC" w14:paraId="5C691A66" w14:textId="467E608F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66EE2280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6C690EEC" w:rsidP="14208D14" w:rsidRDefault="6C690EEC" w14:paraId="43E9B762" w14:textId="7389AF71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Primjenjuje osnovne strukture gibanja karakteristične za različite grupacije sportova.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6C690EEC" w:rsidP="14208D14" w:rsidRDefault="6C690EEC" w14:paraId="4E5A0963" w14:textId="4EDBC171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izvodi osnovne strukture gibanja različitih grupacija sportova uz povremenu pomoć i manje pogreške.</w:t>
            </w:r>
          </w:p>
        </w:tc>
        <w:tc>
          <w:tcPr>
            <w:tcW w:w="1475" w:type="dxa"/>
            <w:shd w:val="clear" w:color="auto" w:fill="FFFFFF" w:themeFill="background1"/>
            <w:tcMar/>
          </w:tcPr>
          <w:p w:rsidR="6C690EEC" w:rsidP="14208D14" w:rsidRDefault="6C690EEC" w14:paraId="3923EF6C" w14:textId="2C75C4F3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 i uglavnom pravilno primjenjuje osnovne strukture gibanja karakteristične za različite grupacije sportova.</w:t>
            </w:r>
          </w:p>
        </w:tc>
        <w:tc>
          <w:tcPr>
            <w:tcW w:w="4624" w:type="dxa"/>
            <w:gridSpan w:val="3"/>
            <w:shd w:val="clear" w:color="auto" w:fill="FFFFFF" w:themeFill="background1"/>
            <w:tcMar/>
          </w:tcPr>
          <w:p w:rsidR="6C690EEC" w:rsidP="14208D14" w:rsidRDefault="6C690EEC" w14:paraId="60DC96DB" w14:textId="75FB5B43">
            <w:pPr>
              <w:pStyle w:val="Normal"/>
            </w:pPr>
            <w:r w:rsidRPr="14208D14" w:rsidR="6C690EEC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  <w:t>Učenik samostalno, pravilno i sigurno primjenjuje osnovne strukture gibanja različitih grupacija sportova te ih uspješno prilagođava zadatcima i situacijama.</w:t>
            </w:r>
          </w:p>
        </w:tc>
      </w:tr>
      <w:tr w:rsidR="14208D14" w:rsidTr="14208D14" w14:paraId="25E13E3A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6C690EEC" w:rsidRDefault="6C690EEC" w14:paraId="4C0ECB21" w14:textId="61AC8A15"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TZK A.4.2. </w:t>
            </w:r>
          </w:p>
          <w:p w:rsidR="6C690EEC" w:rsidP="14208D14" w:rsidRDefault="6C690EEC" w14:paraId="5247A596" w14:textId="0D64F77B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 </w:t>
            </w:r>
          </w:p>
          <w:p w:rsidR="6C690EEC" w:rsidP="14208D14" w:rsidRDefault="6C690EEC" w14:paraId="1CAD2780" w14:textId="70249C0F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Prepoznaje i izvodi ritmičke i plesne strukture u jednostavnim koreografijama.</w:t>
            </w:r>
          </w:p>
          <w:p w:rsidR="14208D14" w:rsidP="14208D14" w:rsidRDefault="14208D14" w14:paraId="433FBE2A" w14:textId="39AF679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hr-HR"/>
              </w:rPr>
            </w:pPr>
          </w:p>
        </w:tc>
      </w:tr>
      <w:tr w:rsidR="14208D14" w:rsidTr="14208D14" w14:paraId="7BFF3ACB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6C690EEC" w:rsidP="14208D14" w:rsidRDefault="6C690EEC" w14:paraId="2EC0E644" w14:textId="6E358C79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6C690EEC" w:rsidP="14208D14" w:rsidRDefault="6C690EEC" w14:paraId="0E6F77D7" w14:textId="39AEEEA0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6C690EEC" w:rsidP="14208D14" w:rsidRDefault="6C690EEC" w14:paraId="7CF44438" w14:textId="6B7472AA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6C690EEC" w:rsidP="14208D14" w:rsidRDefault="6C690EEC" w14:paraId="6F0FCB6B" w14:textId="365239FE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00759C3C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6C690EEC" w:rsidP="14208D14" w:rsidRDefault="6C690EEC" w14:paraId="70283D12" w14:textId="6D94D035">
            <w:pPr>
              <w:pStyle w:val="Normal"/>
            </w:pP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Izvodi ritmičke i plesne strukture u jednostavnim koreografijama. </w:t>
            </w:r>
            <w:r w:rsidRPr="14208D14" w:rsidR="6C690EEC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Sudjeluje u osmišljavanju jednostavne koreografije.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0FE5A2BF" w14:textId="2F6374F8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izvodi osnovne ritmičke i plesne strukture uz povremenu pomoć te sudjeluje u osmišljavanju jednostavne koreografije uz prijedloge i poticaj učiteljice.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418FFBB2" w14:textId="6F5429F5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 i uglavnom pravilno izvodi ritmičke i plesne strukture te aktivno sudjeluje u osmišljavanju jednostavne koreografije.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6BFC8C8F" w14:textId="15BBDE73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samostalno, pravilno i ritmički usklađeno izvodi plesne strukture te kreativno doprinosi osmišljavanju i izvedbi jednostavne koreografije.</w:t>
            </w:r>
          </w:p>
        </w:tc>
      </w:tr>
      <w:tr w:rsidR="14208D14" w:rsidTr="14208D14" w14:paraId="1868BB97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5AF486F3" w14:textId="4C15AF6C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ELEMENT VREDNOVANJA: MORFOLOŠKA OBILJEŽJA, MOTORIČKE I FUNKCIONALNE SPOSOBNOSTI</w:t>
            </w:r>
          </w:p>
        </w:tc>
      </w:tr>
      <w:tr w:rsidR="14208D14" w:rsidTr="14208D14" w14:paraId="0858A023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5F371072" w14:textId="222DE93B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 xml:space="preserve">OŠ TZK B.4.1. </w:t>
            </w: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Sudjeluje u provjeravanju morfoloških obilježja, motoričkih i funkcionalnih sposobnosti te obilježja pravilnoga tjelesnog držanja.</w:t>
            </w:r>
          </w:p>
        </w:tc>
      </w:tr>
      <w:tr w:rsidR="14208D14" w:rsidTr="14208D14" w14:paraId="7D59C3A8">
        <w:trPr>
          <w:trHeight w:val="765"/>
        </w:trPr>
        <w:tc>
          <w:tcPr>
            <w:tcW w:w="1530" w:type="dxa"/>
            <w:shd w:val="clear" w:color="auto" w:fill="F6C5AC" w:themeFill="accent2" w:themeFillTint="66"/>
            <w:tcMar/>
          </w:tcPr>
          <w:p w:rsidR="25403580" w:rsidP="14208D14" w:rsidRDefault="25403580" w14:paraId="12B5EA5D" w14:textId="3818E721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25403580" w:rsidP="14208D14" w:rsidRDefault="25403580" w14:paraId="1F19CE22" w14:textId="4B82B6B0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2977" w:type="dxa"/>
            <w:gridSpan w:val="2"/>
            <w:shd w:val="clear" w:color="auto" w:fill="F6C5AC" w:themeFill="accent2" w:themeFillTint="66"/>
            <w:tcMar/>
          </w:tcPr>
          <w:p w:rsidR="25403580" w:rsidP="14208D14" w:rsidRDefault="25403580" w14:paraId="67122498" w14:textId="35B94E19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3122" w:type="dxa"/>
            <w:gridSpan w:val="2"/>
            <w:shd w:val="clear" w:color="auto" w:fill="F6C5AC" w:themeFill="accent2" w:themeFillTint="66"/>
            <w:tcMar/>
          </w:tcPr>
          <w:p w:rsidR="25403580" w:rsidP="14208D14" w:rsidRDefault="25403580" w14:paraId="311C2C23" w14:textId="7C343A04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11CD9C79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7E15EB05" w14:textId="49D57DD1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Prepoznaje morfološke značajke, motoričke i funkcionalne sposobnosti te obilježja pravilnoga tjelesnog držanja.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259FBF29" w14:textId="46110F78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prepoznaje osnovne morfološke značajke, motoričke i funkcionalne sposobnosti te uglavnom prepoznaje obilježja pravilnoga tjelesnog držanja uz povremenu pomoć.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432F43D7" w14:textId="451C9E94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 prepoznaje morfološke značajke, motoričke i funkcionalne sposobnosti te pravilno razlikuje obilježja pravilnoga i nepravilnoga tjelesnog držanja.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12C3BC1D" w14:textId="4CC710A6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samostalno, sigurno i točno prepoznaje morfološke značajke, motoričke i funkcionalne sposobnosti te jasno objašnjava obilježja i važnost pravilnoga tjelesnog držanja.</w:t>
            </w:r>
          </w:p>
        </w:tc>
      </w:tr>
      <w:tr w:rsidR="14208D14" w:rsidTr="14208D14" w14:paraId="36727296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6AD0C3E8" w14:textId="7F41E2F4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ELEMENT VREDNOVANJA: MOTORIČKA POSTIGNUĆA</w:t>
            </w:r>
          </w:p>
        </w:tc>
      </w:tr>
      <w:tr w:rsidR="14208D14" w:rsidTr="14208D14" w14:paraId="2FC96BE8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708B5BA9" w14:textId="2D452739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 xml:space="preserve">OŠ TZK C.4.1. </w:t>
            </w:r>
          </w:p>
          <w:p w:rsidR="25403580" w:rsidP="14208D14" w:rsidRDefault="25403580" w14:paraId="0D5047DA" w14:textId="0FD74601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Prati osobna motorička postignuća i njihovo unaprjeđenje.</w:t>
            </w:r>
          </w:p>
        </w:tc>
      </w:tr>
      <w:tr w:rsidR="14208D14" w:rsidTr="14208D14" w14:paraId="6ABDBCF3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6FA3A2F4" w14:textId="2E620219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39F8CD4C" w14:textId="3D090CB8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22BBC61A" w14:textId="601969AE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 xml:space="preserve">VRLO DOBAR 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3F540B5D" w14:textId="28CCBF23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23A4A295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441866F6" w14:textId="78A60E39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Prati i uspoređuje osobna postignuća.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4B3B1DB3" w14:textId="7D617ED4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uz povremenu pomoć prati i uspoređuje osobna postignuća te prepoznaje osnovni napredak u odnosu na prethodne rezultate.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0723C983" w14:textId="76B3B75D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 prati i uspoređuje osobna postignuća te prepoznaje vlastiti napredak i područja koja treba poboljšati.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3A724B61" w14:textId="207C2F6F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samostalno, redovito i točno prati i uspoređuje osobna postignuća, jasno uočava napredak te prepoznaje mogućnosti za daljnje poboljšanje.</w:t>
            </w:r>
          </w:p>
        </w:tc>
      </w:tr>
      <w:tr w:rsidR="14208D14" w:rsidTr="14208D14" w14:paraId="5C3A0DB8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3FD295CE" w14:textId="6664073C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ELEMENT VREDNOVANJA: ZDRAVSTVENI I ODGOJNI UČINCI TJELESNOG VJEŽBANJA</w:t>
            </w:r>
          </w:p>
        </w:tc>
      </w:tr>
      <w:tr w:rsidR="14208D14" w:rsidTr="14208D14" w14:paraId="4140664A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668F20E6" w14:textId="2CC98473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 xml:space="preserve">OŠ TZK A. D 4.1. </w:t>
            </w:r>
          </w:p>
          <w:p w:rsidR="25403580" w:rsidP="14208D14" w:rsidRDefault="25403580" w14:paraId="4F700898" w14:textId="2C0065B3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Izvodi naprednije kineziološke motoričke aktivnosti na otvorenom.</w:t>
            </w:r>
          </w:p>
        </w:tc>
      </w:tr>
      <w:tr w:rsidR="14208D14" w:rsidTr="14208D14" w14:paraId="0E800653">
        <w:trPr>
          <w:trHeight w:val="765"/>
        </w:trPr>
        <w:tc>
          <w:tcPr>
            <w:tcW w:w="1530" w:type="dxa"/>
            <w:shd w:val="clear" w:color="auto" w:fill="F6C5AC" w:themeFill="accent2" w:themeFillTint="66"/>
            <w:tcMar/>
          </w:tcPr>
          <w:p w:rsidR="25403580" w:rsidP="14208D14" w:rsidRDefault="25403580" w14:paraId="3F27D1F5" w14:textId="1049E08E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RAZRADA ISHODA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25403580" w:rsidP="14208D14" w:rsidRDefault="25403580" w14:paraId="6E14FA95" w14:textId="12219E69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DOBAR</w:t>
            </w:r>
          </w:p>
        </w:tc>
        <w:tc>
          <w:tcPr>
            <w:tcW w:w="2977" w:type="dxa"/>
            <w:gridSpan w:val="2"/>
            <w:shd w:val="clear" w:color="auto" w:fill="F6C5AC" w:themeFill="accent2" w:themeFillTint="66"/>
            <w:tcMar/>
          </w:tcPr>
          <w:p w:rsidR="25403580" w:rsidP="14208D14" w:rsidRDefault="25403580" w14:paraId="1F0BCCA0" w14:textId="41649580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VRLO DOBAR</w:t>
            </w:r>
          </w:p>
        </w:tc>
        <w:tc>
          <w:tcPr>
            <w:tcW w:w="3122" w:type="dxa"/>
            <w:gridSpan w:val="2"/>
            <w:shd w:val="clear" w:color="auto" w:fill="F6C5AC" w:themeFill="accent2" w:themeFillTint="66"/>
            <w:tcMar/>
          </w:tcPr>
          <w:p w:rsidR="25403580" w:rsidP="14208D14" w:rsidRDefault="25403580" w14:paraId="100A5AD5" w14:textId="31721B71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ODLIČAN</w:t>
            </w:r>
          </w:p>
        </w:tc>
      </w:tr>
      <w:tr w:rsidR="14208D14" w:rsidTr="14208D14" w14:paraId="78DA714B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5704DA59" w14:textId="48E854FF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Sudjeluje u tjelesnim aktivnostima na otvorenom ovisno o posebnostima zavičaja.</w:t>
            </w:r>
          </w:p>
          <w:p w:rsidR="14208D14" w:rsidP="14208D14" w:rsidRDefault="14208D14" w14:paraId="6EC3016F" w14:textId="590AC3C2">
            <w:pPr>
              <w:pStyle w:val="Normal"/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</w:pP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08B9A410" w14:textId="6ACAA41E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sudjeluje u tjelesnim aktivnostima na otvorenom uz povremeni poticaj te prepoznaje njihovu povezanost s posebnostima zavičaja.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305B59BD" w14:textId="16052627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 i aktivno sudjeluje u tjelesnim aktivnostima na otvorenom primjerenima posebnostima zavičaja.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053A429A" w14:textId="323E4151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redovito, aktivno i samostalno sudjeluje u različitim tjelesnim aktivnostima na otvorenom te uspješno prilagođava aktivnosti mogućnostima i posebnostima zavičaja.</w:t>
            </w:r>
          </w:p>
        </w:tc>
      </w:tr>
      <w:tr w:rsidR="14208D14" w:rsidTr="14208D14" w14:paraId="6CB9104F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08E30A47" w14:textId="3803AF7E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 xml:space="preserve">OŠ TZK D.4.2. </w:t>
            </w:r>
          </w:p>
          <w:p w:rsidR="25403580" w:rsidP="14208D14" w:rsidRDefault="25403580" w14:paraId="15401162" w14:textId="34D5AAAD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Izvodi vježbe za aktivaciju sustava za kretanje.</w:t>
            </w:r>
          </w:p>
        </w:tc>
      </w:tr>
      <w:tr w:rsidR="14208D14" w:rsidTr="14208D14" w14:paraId="38A73F95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7A19F60C" w14:textId="49186C74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0"/>
                <w:szCs w:val="20"/>
                <w:lang w:val="hr-HR"/>
              </w:rPr>
              <w:t>Koristi se vježbama za aktivaciju sustava za kretanje, uključujući vježbe aktivacije trupa, uspostave pravilnog obrasca disanja te aktivacije mišića gornjih i donjih udova.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1230CD49" w14:textId="03526B40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izvodi osnovne vježbe za aktivaciju trupa, uspostavu pravilnog obrasca disanja i aktivaciju mišića gornjih i donjih udova uz povremenu pomoć učiteljice.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1E9DF05A" w14:textId="25CC5755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 i uglavnom pravilno izvodi vježbe za aktivaciju trupa, pravilno disanje i aktivaciju mišića gornjih i donjih udova.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5EFFAA3A" w14:textId="29396513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samostalno, pravilno i kontrolirano izvodi različite vježbe za aktivaciju sustava za kretanje, usklađuje disanje s pokretima te pravilno aktivira mišiće trupa i udova.</w:t>
            </w:r>
          </w:p>
        </w:tc>
      </w:tr>
      <w:tr w:rsidR="14208D14" w:rsidTr="14208D14" w14:paraId="594B5193">
        <w:trPr>
          <w:trHeight w:val="765"/>
        </w:trPr>
        <w:tc>
          <w:tcPr>
            <w:tcW w:w="9131" w:type="dxa"/>
            <w:gridSpan w:val="6"/>
            <w:shd w:val="clear" w:color="auto" w:fill="F6C5AC" w:themeFill="accent2" w:themeFillTint="66"/>
            <w:tcMar/>
          </w:tcPr>
          <w:p w:rsidR="25403580" w:rsidP="14208D14" w:rsidRDefault="25403580" w14:paraId="0FCE0147" w14:textId="08F52060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 xml:space="preserve">OŠ TZK D.4.4. </w:t>
            </w:r>
          </w:p>
          <w:p w:rsidR="25403580" w:rsidP="14208D14" w:rsidRDefault="25403580" w14:paraId="7EB994A8" w14:textId="32FCAAFA">
            <w:pPr>
              <w:pStyle w:val="Normal"/>
            </w:pPr>
            <w:r w:rsidRPr="14208D14" w:rsidR="25403580">
              <w:rPr>
                <w:rFonts w:ascii="Arial" w:hAnsi="Arial" w:eastAsia="Arial" w:cs="Arial"/>
                <w:b w:val="0"/>
                <w:bCs w:val="0"/>
                <w:i w:val="0"/>
                <w:iCs w:val="0"/>
                <w:noProof w:val="0"/>
                <w:color w:val="231F20"/>
                <w:sz w:val="20"/>
                <w:szCs w:val="20"/>
                <w:lang w:val="hr-HR"/>
              </w:rPr>
              <w:t>Primjenjuje pravila raznovrsnih sportova.</w:t>
            </w:r>
          </w:p>
        </w:tc>
      </w:tr>
      <w:tr w:rsidR="14208D14" w:rsidTr="14208D14" w14:paraId="65A2D0BE">
        <w:trPr>
          <w:trHeight w:val="765"/>
        </w:trPr>
        <w:tc>
          <w:tcPr>
            <w:tcW w:w="1530" w:type="dxa"/>
            <w:shd w:val="clear" w:color="auto" w:fill="FFFFFF" w:themeFill="background1"/>
            <w:tcMar/>
          </w:tcPr>
          <w:p w:rsidR="25403580" w:rsidP="14208D14" w:rsidRDefault="25403580" w14:paraId="092D168F" w14:textId="191959B6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0"/>
                <w:szCs w:val="20"/>
                <w:lang w:val="hr-HR"/>
              </w:rPr>
              <w:t>Surađuje tijekom igre i primjenjuje pravila iz raznovrsnih grupacija sportova.</w:t>
            </w:r>
          </w:p>
        </w:tc>
        <w:tc>
          <w:tcPr>
            <w:tcW w:w="1502" w:type="dxa"/>
            <w:shd w:val="clear" w:color="auto" w:fill="FFFFFF" w:themeFill="background1"/>
            <w:tcMar/>
          </w:tcPr>
          <w:p w:rsidR="25403580" w:rsidP="14208D14" w:rsidRDefault="25403580" w14:paraId="1BCB4C25" w14:textId="398729D6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uglavnom surađuje s ostalim učenicima tijekom igre i primjenjuje osnovna pravila različitih sportova uz povremene podsjetnike.</w:t>
            </w:r>
          </w:p>
        </w:tc>
        <w:tc>
          <w:tcPr>
            <w:tcW w:w="2977" w:type="dxa"/>
            <w:gridSpan w:val="2"/>
            <w:shd w:val="clear" w:color="auto" w:fill="FFFFFF" w:themeFill="background1"/>
            <w:tcMar/>
          </w:tcPr>
          <w:p w:rsidR="25403580" w:rsidP="14208D14" w:rsidRDefault="25403580" w14:paraId="0600FEC3" w14:textId="19420E37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aktivno surađuje s ostalim učenicima, poštuje suigrače i protivnike te uglavnom pravilno primjenjuje pravila različitih sportova.</w:t>
            </w:r>
          </w:p>
        </w:tc>
        <w:tc>
          <w:tcPr>
            <w:tcW w:w="3122" w:type="dxa"/>
            <w:gridSpan w:val="2"/>
            <w:shd w:val="clear" w:color="auto" w:fill="FFFFFF" w:themeFill="background1"/>
            <w:tcMar/>
          </w:tcPr>
          <w:p w:rsidR="25403580" w:rsidP="14208D14" w:rsidRDefault="25403580" w14:paraId="3C915D10" w14:textId="6506112D">
            <w:pPr>
              <w:pStyle w:val="Normal"/>
            </w:pPr>
            <w:r w:rsidRPr="14208D14" w:rsidR="25403580">
              <w:rPr>
                <w:rFonts w:ascii="Arial" w:hAnsi="Arial" w:eastAsia="Arial" w:cs="Arial"/>
                <w:noProof w:val="0"/>
                <w:sz w:val="24"/>
                <w:szCs w:val="24"/>
                <w:lang w:val="hr-HR"/>
              </w:rPr>
              <w:t>Učenik aktivno i odgovorno surađuje tijekom igre, potiče timski rad, poštuje sve sudionike te samostalno i dosljedno primjenjuje pravila različitih sportova.</w:t>
            </w:r>
          </w:p>
        </w:tc>
      </w:tr>
      <w:tr w:rsidR="14208D14" w:rsidTr="14208D14" w14:paraId="7587DA61">
        <w:trPr>
          <w:trHeight w:val="765"/>
        </w:trPr>
        <w:tc>
          <w:tcPr>
            <w:tcW w:w="9131" w:type="dxa"/>
            <w:gridSpan w:val="6"/>
            <w:shd w:val="clear" w:color="auto" w:fill="FFFFFF" w:themeFill="background1"/>
            <w:tcMar/>
          </w:tcPr>
          <w:p w:rsidR="25403580" w:rsidP="14208D14" w:rsidRDefault="25403580" w14:paraId="75D3CCAC" w14:textId="6C26E3BC">
            <w:pPr>
              <w:pStyle w:val="Normal"/>
              <w:spacing w:before="0" w:beforeAutospacing="off" w:after="240" w:afterAutospacing="off"/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</w:pPr>
            <w:r w:rsidRPr="14208D14" w:rsidR="25403580">
              <w:rPr>
                <w:rFonts w:ascii="Times New Roman" w:hAnsi="Times New Roman" w:eastAsia="Times New Roman" w:cs="Times New Roman" w:asciiTheme="minorAscii" w:hAnsiTheme="minorAscii" w:eastAsiaTheme="minorAscii" w:cstheme="minorAscii"/>
                <w:b w:val="1"/>
                <w:bCs w:val="1"/>
                <w:noProof w:val="0"/>
                <w:sz w:val="24"/>
                <w:szCs w:val="24"/>
                <w:lang w:val="hr-HR"/>
              </w:rPr>
              <w:t>NAPOMENA: Učenik je dužan redovito donositi odgovarajuću opremu za nastavu Tjelesne i zdravstvene kulture. Ako učenik tijekom jednog mjeseca tri puta zaboravi potrebnu opremu, evidentira se ocjena nedovoljan (1) iz odgojnih učinaka.</w:t>
            </w:r>
          </w:p>
          <w:p w:rsidR="14208D14" w:rsidP="14208D14" w:rsidRDefault="14208D14" w14:paraId="10B7048B" w14:textId="547CE088">
            <w:pPr>
              <w:pStyle w:val="Normal"/>
              <w:rPr>
                <w:rFonts w:ascii="Arial" w:hAnsi="Arial" w:eastAsia="Arial" w:cs="Arial"/>
                <w:noProof w:val="0"/>
                <w:sz w:val="20"/>
                <w:szCs w:val="20"/>
                <w:lang w:val="hr-HR"/>
              </w:rPr>
            </w:pPr>
          </w:p>
        </w:tc>
      </w:tr>
    </w:tbl>
    <w:p w:rsidR="14208D14" w:rsidRDefault="14208D14" w14:paraId="5F7720EE" w14:textId="34457001"/>
    <w:p w:rsidR="14208D14" w:rsidRDefault="14208D14" w14:paraId="33DE66B9" w14:textId="31C79B65"/>
    <w:p w:rsidR="14208D14" w:rsidRDefault="14208D14" w14:paraId="52D4C181" w14:textId="6F12F03E"/>
    <w:p w:rsidR="4A618EAF" w:rsidRDefault="4A618EAF" w14:paraId="77DD6637" w14:textId="4E9E2908">
      <w:r w:rsidR="4A618EAF">
        <w:rPr/>
        <w:t xml:space="preserve">ODGOJNI UČINCI RADA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410"/>
        <w:gridCol w:w="2145"/>
        <w:gridCol w:w="1490"/>
        <w:gridCol w:w="1262"/>
        <w:gridCol w:w="1205"/>
        <w:gridCol w:w="1502"/>
      </w:tblGrid>
      <w:tr w:rsidR="14208D14" w:rsidTr="14208D14" w14:paraId="3C53FD89">
        <w:trPr>
          <w:trHeight w:val="555"/>
        </w:trPr>
        <w:tc>
          <w:tcPr>
            <w:tcW w:w="1410" w:type="dxa"/>
            <w:shd w:val="clear" w:color="auto" w:fill="F6C5AC" w:themeFill="accent2" w:themeFillTint="66"/>
            <w:tcMar/>
          </w:tcPr>
          <w:p w:rsidR="4A618EAF" w:rsidP="14208D14" w:rsidRDefault="4A618EAF" w14:paraId="1BAFB573" w14:textId="53B20011">
            <w:pPr>
              <w:pStyle w:val="Normal"/>
            </w:pPr>
            <w:r w:rsidR="4A618EAF">
              <w:rPr/>
              <w:t>ODGOJNI UČINCI RADA</w:t>
            </w:r>
          </w:p>
        </w:tc>
        <w:tc>
          <w:tcPr>
            <w:tcW w:w="2145" w:type="dxa"/>
            <w:shd w:val="clear" w:color="auto" w:fill="F6C5AC" w:themeFill="accent2" w:themeFillTint="66"/>
            <w:tcMar/>
          </w:tcPr>
          <w:p w:rsidR="4A618EAF" w:rsidP="14208D14" w:rsidRDefault="4A618EAF" w14:paraId="4FE8EC61" w14:textId="16EE0FE8">
            <w:pPr>
              <w:pStyle w:val="Normal"/>
            </w:pPr>
            <w:r w:rsidR="4A618EAF">
              <w:rPr/>
              <w:t>NEDOVOLJAN</w:t>
            </w:r>
          </w:p>
        </w:tc>
        <w:tc>
          <w:tcPr>
            <w:tcW w:w="1490" w:type="dxa"/>
            <w:shd w:val="clear" w:color="auto" w:fill="F6C5AC" w:themeFill="accent2" w:themeFillTint="66"/>
            <w:tcMar/>
          </w:tcPr>
          <w:p w:rsidR="4A618EAF" w:rsidP="14208D14" w:rsidRDefault="4A618EAF" w14:paraId="68DB7B0B" w14:textId="54574675">
            <w:pPr>
              <w:pStyle w:val="Normal"/>
            </w:pPr>
            <w:r w:rsidR="4A618EAF">
              <w:rPr/>
              <w:t>DOVOLJAN</w:t>
            </w:r>
          </w:p>
        </w:tc>
        <w:tc>
          <w:tcPr>
            <w:tcW w:w="1262" w:type="dxa"/>
            <w:shd w:val="clear" w:color="auto" w:fill="F6C5AC" w:themeFill="accent2" w:themeFillTint="66"/>
            <w:tcMar/>
          </w:tcPr>
          <w:p w:rsidR="4A618EAF" w:rsidP="14208D14" w:rsidRDefault="4A618EAF" w14:paraId="567FADBD" w14:textId="67BDB92B">
            <w:pPr>
              <w:pStyle w:val="Normal"/>
            </w:pPr>
            <w:r w:rsidR="4A618EAF">
              <w:rPr/>
              <w:t>DOBAR</w:t>
            </w:r>
          </w:p>
        </w:tc>
        <w:tc>
          <w:tcPr>
            <w:tcW w:w="1205" w:type="dxa"/>
            <w:shd w:val="clear" w:color="auto" w:fill="F6C5AC" w:themeFill="accent2" w:themeFillTint="66"/>
            <w:tcMar/>
          </w:tcPr>
          <w:p w:rsidR="4A618EAF" w:rsidP="14208D14" w:rsidRDefault="4A618EAF" w14:paraId="539969BB" w14:textId="1F7A7925">
            <w:pPr>
              <w:pStyle w:val="Normal"/>
            </w:pPr>
            <w:r w:rsidR="4A618EAF">
              <w:rPr/>
              <w:t>VRLO DOBAR</w:t>
            </w:r>
          </w:p>
        </w:tc>
        <w:tc>
          <w:tcPr>
            <w:tcW w:w="1502" w:type="dxa"/>
            <w:shd w:val="clear" w:color="auto" w:fill="F6C5AC" w:themeFill="accent2" w:themeFillTint="66"/>
            <w:tcMar/>
          </w:tcPr>
          <w:p w:rsidR="4A618EAF" w:rsidP="14208D14" w:rsidRDefault="4A618EAF" w14:paraId="5DABB941" w14:textId="48B7A072">
            <w:pPr>
              <w:pStyle w:val="Normal"/>
            </w:pPr>
            <w:r w:rsidR="4A618EAF">
              <w:rPr/>
              <w:t>ODLIČAN</w:t>
            </w:r>
          </w:p>
        </w:tc>
      </w:tr>
      <w:tr w:rsidR="14208D14" w:rsidTr="14208D14" w14:paraId="63FB501A">
        <w:trPr>
          <w:trHeight w:val="300"/>
        </w:trPr>
        <w:tc>
          <w:tcPr>
            <w:tcW w:w="1410" w:type="dxa"/>
            <w:tcMar/>
          </w:tcPr>
          <w:p w:rsidR="14208D14" w:rsidP="14208D14" w:rsidRDefault="14208D14" w14:paraId="65706A91" w14:textId="4D1EB998">
            <w:pPr>
              <w:pStyle w:val="Normal"/>
            </w:pPr>
          </w:p>
        </w:tc>
        <w:tc>
          <w:tcPr>
            <w:tcW w:w="2145" w:type="dxa"/>
            <w:tcMar/>
          </w:tcPr>
          <w:p w:rsidR="4A618EAF" w:rsidP="14208D14" w:rsidRDefault="4A618EAF" w14:paraId="49A3F8AE" w14:textId="748DC83F">
            <w:pPr>
              <w:pStyle w:val="Normal"/>
            </w:pPr>
            <w:r w:rsidR="4A618EAF">
              <w:rPr/>
              <w:t>Učenik ne želi raditi ni kao dio</w:t>
            </w:r>
          </w:p>
          <w:p w:rsidR="4A618EAF" w:rsidP="14208D14" w:rsidRDefault="4A618EAF" w14:paraId="79411C42" w14:textId="771FBCCB">
            <w:pPr>
              <w:pStyle w:val="Normal"/>
            </w:pPr>
            <w:r w:rsidR="4A618EAF">
              <w:rPr/>
              <w:t>skupine ni samostalno čak ni</w:t>
            </w:r>
          </w:p>
          <w:p w:rsidR="4A618EAF" w:rsidP="14208D14" w:rsidRDefault="4A618EAF" w14:paraId="239F0352" w14:textId="522E37F1">
            <w:pPr>
              <w:pStyle w:val="Normal"/>
            </w:pPr>
            <w:r w:rsidR="4A618EAF">
              <w:rPr/>
              <w:t>uz stalne poticaje.</w:t>
            </w:r>
          </w:p>
          <w:p w:rsidR="4A618EAF" w:rsidP="14208D14" w:rsidRDefault="4A618EAF" w14:paraId="78F51840" w14:textId="056619D2">
            <w:pPr>
              <w:pStyle w:val="Normal"/>
            </w:pPr>
            <w:r w:rsidR="4A618EAF">
              <w:rPr/>
              <w:t>Ne prihvaća pravila.</w:t>
            </w:r>
          </w:p>
          <w:p w:rsidR="4A618EAF" w:rsidP="14208D14" w:rsidRDefault="4A618EAF" w14:paraId="33BC76ED" w14:textId="1F340A81">
            <w:pPr>
              <w:pStyle w:val="Normal"/>
            </w:pPr>
            <w:r w:rsidR="4A618EAF">
              <w:rPr/>
              <w:t>Neprimjereno se ponaša u</w:t>
            </w:r>
          </w:p>
          <w:p w:rsidR="4A618EAF" w:rsidP="14208D14" w:rsidRDefault="4A618EAF" w14:paraId="70E4A3DC" w14:textId="6433788A">
            <w:pPr>
              <w:pStyle w:val="Normal"/>
            </w:pPr>
            <w:r w:rsidR="4A618EAF">
              <w:rPr/>
              <w:t>radu.</w:t>
            </w:r>
          </w:p>
          <w:p w:rsidR="4A618EAF" w:rsidP="14208D14" w:rsidRDefault="4A618EAF" w14:paraId="0A1638F6" w14:textId="62785BBC">
            <w:pPr>
              <w:pStyle w:val="Normal"/>
            </w:pPr>
            <w:r w:rsidR="4A618EAF">
              <w:rPr/>
              <w:t>Ne prihvaća odgovornost za</w:t>
            </w:r>
          </w:p>
          <w:p w:rsidR="4A618EAF" w:rsidP="14208D14" w:rsidRDefault="4A618EAF" w14:paraId="08938970" w14:textId="5FE9C078">
            <w:pPr>
              <w:pStyle w:val="Normal"/>
            </w:pPr>
            <w:r w:rsidR="4A618EAF">
              <w:rPr/>
              <w:t>svoje ponašanje.</w:t>
            </w:r>
          </w:p>
          <w:p w:rsidR="4A618EAF" w:rsidP="14208D14" w:rsidRDefault="4A618EAF" w14:paraId="2ED61167" w14:textId="68942CBE">
            <w:pPr>
              <w:pStyle w:val="Normal"/>
            </w:pPr>
            <w:r w:rsidR="4A618EAF">
              <w:rPr/>
              <w:t>Nema razvijen osjećaj</w:t>
            </w:r>
          </w:p>
          <w:p w:rsidR="4A618EAF" w:rsidP="14208D14" w:rsidRDefault="4A618EAF" w14:paraId="74B0B8E2" w14:textId="37F1C863">
            <w:pPr>
              <w:pStyle w:val="Normal"/>
            </w:pPr>
            <w:r w:rsidR="4A618EAF">
              <w:rPr/>
              <w:t>samokontrole.</w:t>
            </w:r>
          </w:p>
          <w:p w:rsidR="4A618EAF" w:rsidP="14208D14" w:rsidRDefault="4A618EAF" w14:paraId="017DED48" w14:textId="72926A50">
            <w:pPr>
              <w:pStyle w:val="Normal"/>
            </w:pPr>
            <w:r w:rsidR="4A618EAF">
              <w:rPr/>
              <w:t>Ne nosi pribor za rad.</w:t>
            </w:r>
          </w:p>
          <w:p w:rsidR="4A618EAF" w:rsidP="14208D14" w:rsidRDefault="4A618EAF" w14:paraId="288594DC" w14:textId="093C73A0">
            <w:pPr>
              <w:pStyle w:val="Normal"/>
            </w:pPr>
            <w:r w:rsidR="4A618EAF">
              <w:rPr/>
              <w:t>Ne reagira na opomenu</w:t>
            </w:r>
          </w:p>
        </w:tc>
        <w:tc>
          <w:tcPr>
            <w:tcW w:w="1490" w:type="dxa"/>
            <w:tcMar/>
          </w:tcPr>
          <w:p w:rsidR="4A618EAF" w:rsidP="14208D14" w:rsidRDefault="4A618EAF" w14:paraId="1F6D98CD" w14:textId="1BBFCA40">
            <w:pPr>
              <w:pStyle w:val="Normal"/>
            </w:pPr>
            <w:r w:rsidR="4A618EAF">
              <w:rPr/>
              <w:t>U rad se uključuje tek uz</w:t>
            </w:r>
          </w:p>
          <w:p w:rsidR="4A618EAF" w:rsidP="14208D14" w:rsidRDefault="4A618EAF" w14:paraId="00E26F8A" w14:textId="39D71ED1">
            <w:pPr>
              <w:pStyle w:val="Normal"/>
            </w:pPr>
            <w:r w:rsidR="4A618EAF">
              <w:rPr/>
              <w:t>stalne intervencije</w:t>
            </w:r>
          </w:p>
          <w:p w:rsidR="4A618EAF" w:rsidP="14208D14" w:rsidRDefault="4A618EAF" w14:paraId="6A8820DD" w14:textId="3B004F3B">
            <w:pPr>
              <w:pStyle w:val="Normal"/>
            </w:pPr>
            <w:r w:rsidR="4A618EAF">
              <w:rPr/>
              <w:t>učitelja.</w:t>
            </w:r>
          </w:p>
          <w:p w:rsidR="4A618EAF" w:rsidP="14208D14" w:rsidRDefault="4A618EAF" w14:paraId="3866E6B2" w14:textId="0331ABB4">
            <w:pPr>
              <w:pStyle w:val="Normal"/>
            </w:pPr>
            <w:r w:rsidR="4A618EAF">
              <w:rPr/>
              <w:t>Postavljena pravila</w:t>
            </w:r>
          </w:p>
          <w:p w:rsidR="4A618EAF" w:rsidP="14208D14" w:rsidRDefault="4A618EAF" w14:paraId="27012774" w14:textId="206AC85E">
            <w:pPr>
              <w:pStyle w:val="Normal"/>
            </w:pPr>
            <w:r w:rsidR="4A618EAF">
              <w:rPr/>
              <w:t>prihvaća uz stalna</w:t>
            </w:r>
          </w:p>
          <w:p w:rsidR="4A618EAF" w:rsidP="14208D14" w:rsidRDefault="4A618EAF" w14:paraId="41D70563" w14:textId="18A4F67A">
            <w:pPr>
              <w:pStyle w:val="Normal"/>
            </w:pPr>
            <w:r w:rsidR="4A618EAF">
              <w:rPr/>
              <w:t>podsjećanja na ista.</w:t>
            </w:r>
          </w:p>
          <w:p w:rsidR="4A618EAF" w:rsidP="14208D14" w:rsidRDefault="4A618EAF" w14:paraId="49D33A30" w14:textId="63585881">
            <w:pPr>
              <w:pStyle w:val="Normal"/>
            </w:pPr>
            <w:r w:rsidR="4A618EAF">
              <w:rPr/>
              <w:t>Neprimjereno se ponaša</w:t>
            </w:r>
          </w:p>
          <w:p w:rsidR="4A618EAF" w:rsidP="14208D14" w:rsidRDefault="4A618EAF" w14:paraId="3070D719" w14:textId="03DEF9D8">
            <w:pPr>
              <w:pStyle w:val="Normal"/>
            </w:pPr>
            <w:r w:rsidR="4A618EAF">
              <w:rPr/>
              <w:t>u radu.</w:t>
            </w:r>
          </w:p>
          <w:p w:rsidR="4A618EAF" w:rsidP="14208D14" w:rsidRDefault="4A618EAF" w14:paraId="5F293210" w14:textId="60310303">
            <w:pPr>
              <w:pStyle w:val="Normal"/>
            </w:pPr>
            <w:r w:rsidR="4A618EAF">
              <w:rPr/>
              <w:t>Odgovornost za svoje</w:t>
            </w:r>
          </w:p>
          <w:p w:rsidR="4A618EAF" w:rsidP="14208D14" w:rsidRDefault="4A618EAF" w14:paraId="5E9ECB4D" w14:textId="494F3728">
            <w:pPr>
              <w:pStyle w:val="Normal"/>
            </w:pPr>
            <w:r w:rsidR="4A618EAF">
              <w:rPr/>
              <w:t>ponašanje prihvaća</w:t>
            </w:r>
          </w:p>
          <w:p w:rsidR="4A618EAF" w:rsidP="14208D14" w:rsidRDefault="4A618EAF" w14:paraId="3F3CA168" w14:textId="3DDFA412">
            <w:pPr>
              <w:pStyle w:val="Normal"/>
            </w:pPr>
            <w:r w:rsidR="4A618EAF">
              <w:rPr/>
              <w:t>nakon intervencije</w:t>
            </w:r>
          </w:p>
          <w:p w:rsidR="4A618EAF" w:rsidP="14208D14" w:rsidRDefault="4A618EAF" w14:paraId="6409BFAF" w14:textId="511F914C">
            <w:pPr>
              <w:pStyle w:val="Normal"/>
            </w:pPr>
            <w:r w:rsidR="4A618EAF">
              <w:rPr/>
              <w:t>učitelja.</w:t>
            </w:r>
          </w:p>
          <w:p w:rsidR="4A618EAF" w:rsidP="14208D14" w:rsidRDefault="4A618EAF" w14:paraId="6B74497C" w14:textId="0A384CF2">
            <w:pPr>
              <w:pStyle w:val="Normal"/>
            </w:pPr>
            <w:r w:rsidR="4A618EAF">
              <w:rPr/>
              <w:t>Potrebno razvijati osjećaj</w:t>
            </w:r>
          </w:p>
          <w:p w:rsidR="4A618EAF" w:rsidP="14208D14" w:rsidRDefault="4A618EAF" w14:paraId="0ECF40AD" w14:textId="358FA641">
            <w:pPr>
              <w:pStyle w:val="Normal"/>
            </w:pPr>
            <w:r w:rsidR="4A618EAF">
              <w:rPr/>
              <w:t>za samokontrolu.</w:t>
            </w:r>
          </w:p>
          <w:p w:rsidR="4A618EAF" w:rsidP="14208D14" w:rsidRDefault="4A618EAF" w14:paraId="640094AE" w14:textId="3458BF44">
            <w:pPr>
              <w:pStyle w:val="Normal"/>
            </w:pPr>
            <w:r w:rsidR="4A618EAF">
              <w:rPr/>
              <w:t>Ne brine o urednosti</w:t>
            </w:r>
          </w:p>
          <w:p w:rsidR="4A618EAF" w:rsidP="14208D14" w:rsidRDefault="4A618EAF" w14:paraId="5674ACCD" w14:textId="7176E172">
            <w:pPr>
              <w:pStyle w:val="Normal"/>
            </w:pPr>
            <w:r w:rsidR="4A618EAF">
              <w:rPr/>
              <w:t>pribora za rad i na sat ga</w:t>
            </w:r>
          </w:p>
          <w:p w:rsidR="4A618EAF" w:rsidP="14208D14" w:rsidRDefault="4A618EAF" w14:paraId="1C3BF7F5" w14:textId="02C088DE">
            <w:pPr>
              <w:pStyle w:val="Normal"/>
            </w:pPr>
            <w:r w:rsidR="4A618EAF">
              <w:rPr/>
              <w:t>nosi povremeno.</w:t>
            </w:r>
          </w:p>
          <w:p w:rsidR="4A618EAF" w:rsidP="14208D14" w:rsidRDefault="4A618EAF" w14:paraId="532192C9" w14:textId="529BCC00">
            <w:pPr>
              <w:pStyle w:val="Normal"/>
            </w:pPr>
            <w:r w:rsidR="4A618EAF">
              <w:rPr/>
              <w:t>Često ne reagira na</w:t>
            </w:r>
          </w:p>
          <w:p w:rsidR="4A618EAF" w:rsidP="14208D14" w:rsidRDefault="4A618EAF" w14:paraId="0B8E6E1A" w14:textId="37959500">
            <w:pPr>
              <w:pStyle w:val="Normal"/>
            </w:pPr>
            <w:r w:rsidR="4A618EAF">
              <w:rPr/>
              <w:t>opomenu</w:t>
            </w:r>
          </w:p>
        </w:tc>
        <w:tc>
          <w:tcPr>
            <w:tcW w:w="1262" w:type="dxa"/>
            <w:tcMar/>
          </w:tcPr>
          <w:p w:rsidR="4A618EAF" w:rsidP="14208D14" w:rsidRDefault="4A618EAF" w14:paraId="4766BFD0" w14:textId="5C34DA03">
            <w:pPr>
              <w:pStyle w:val="Normal"/>
            </w:pPr>
            <w:r w:rsidR="4A618EAF">
              <w:rPr/>
              <w:t>Uz poticaj se uključuje u</w:t>
            </w:r>
          </w:p>
          <w:p w:rsidR="4A618EAF" w:rsidP="14208D14" w:rsidRDefault="4A618EAF" w14:paraId="46C62E8A" w14:textId="0CA7956E">
            <w:pPr>
              <w:pStyle w:val="Normal"/>
            </w:pPr>
            <w:r w:rsidR="4A618EAF">
              <w:rPr/>
              <w:t>rad skupine i u sve oblike</w:t>
            </w:r>
          </w:p>
          <w:p w:rsidR="4A618EAF" w:rsidP="14208D14" w:rsidRDefault="4A618EAF" w14:paraId="230AE0A9" w14:textId="69A3DF4A">
            <w:pPr>
              <w:pStyle w:val="Normal"/>
            </w:pPr>
            <w:r w:rsidR="4A618EAF">
              <w:rPr/>
              <w:t>rada.</w:t>
            </w:r>
          </w:p>
          <w:p w:rsidR="4A618EAF" w:rsidP="14208D14" w:rsidRDefault="4A618EAF" w14:paraId="24F82872" w14:textId="1AD6CCD8">
            <w:pPr>
              <w:pStyle w:val="Normal"/>
            </w:pPr>
            <w:r w:rsidR="4A618EAF">
              <w:rPr/>
              <w:t>Prihvaća samo određena</w:t>
            </w:r>
          </w:p>
          <w:p w:rsidR="4A618EAF" w:rsidP="14208D14" w:rsidRDefault="4A618EAF" w14:paraId="6F213529" w14:textId="57B24923">
            <w:pPr>
              <w:pStyle w:val="Normal"/>
            </w:pPr>
            <w:r w:rsidR="4A618EAF">
              <w:rPr/>
              <w:t>postavljena pravila.</w:t>
            </w:r>
          </w:p>
          <w:p w:rsidR="4A618EAF" w:rsidP="14208D14" w:rsidRDefault="4A618EAF" w14:paraId="3FC3C4EB" w14:textId="668447D3">
            <w:pPr>
              <w:pStyle w:val="Normal"/>
            </w:pPr>
            <w:r w:rsidR="4A618EAF">
              <w:rPr/>
              <w:t>U radu ponekad dolazi do</w:t>
            </w:r>
          </w:p>
          <w:p w:rsidR="4A618EAF" w:rsidP="14208D14" w:rsidRDefault="4A618EAF" w14:paraId="5BEC21D9" w14:textId="58A2FAF0">
            <w:pPr>
              <w:pStyle w:val="Normal"/>
            </w:pPr>
            <w:r w:rsidR="4A618EAF">
              <w:rPr/>
              <w:t>nepoželjnih oblika</w:t>
            </w:r>
          </w:p>
          <w:p w:rsidR="4A618EAF" w:rsidP="14208D14" w:rsidRDefault="4A618EAF" w14:paraId="131106EF" w14:textId="59D39731">
            <w:pPr>
              <w:pStyle w:val="Normal"/>
            </w:pPr>
            <w:r w:rsidR="4A618EAF">
              <w:rPr/>
              <w:t>ponašanja te je često</w:t>
            </w:r>
          </w:p>
          <w:p w:rsidR="4A618EAF" w:rsidP="14208D14" w:rsidRDefault="4A618EAF" w14:paraId="66237391" w14:textId="22045FC4">
            <w:pPr>
              <w:pStyle w:val="Normal"/>
            </w:pPr>
            <w:r w:rsidR="4A618EAF">
              <w:rPr/>
              <w:t>potrebna intervencija</w:t>
            </w:r>
          </w:p>
          <w:p w:rsidR="4A618EAF" w:rsidP="14208D14" w:rsidRDefault="4A618EAF" w14:paraId="64BB0C3C" w14:textId="78439D89">
            <w:pPr>
              <w:pStyle w:val="Normal"/>
            </w:pPr>
            <w:r w:rsidR="4A618EAF">
              <w:rPr/>
              <w:t>učitelja.</w:t>
            </w:r>
          </w:p>
          <w:p w:rsidR="4A618EAF" w:rsidP="14208D14" w:rsidRDefault="4A618EAF" w14:paraId="08714390" w14:textId="74DAB1FF">
            <w:pPr>
              <w:pStyle w:val="Normal"/>
            </w:pPr>
            <w:r w:rsidR="4A618EAF">
              <w:rPr/>
              <w:t>Ponekad zaboravlja pribor</w:t>
            </w:r>
          </w:p>
          <w:p w:rsidR="4A618EAF" w:rsidP="14208D14" w:rsidRDefault="4A618EAF" w14:paraId="6E68FED8" w14:textId="46369E88">
            <w:pPr>
              <w:pStyle w:val="Normal"/>
            </w:pPr>
            <w:r w:rsidR="4A618EAF">
              <w:rPr/>
              <w:t>za rad</w:t>
            </w:r>
          </w:p>
        </w:tc>
        <w:tc>
          <w:tcPr>
            <w:tcW w:w="1205" w:type="dxa"/>
            <w:tcMar/>
          </w:tcPr>
          <w:p w:rsidR="4A618EAF" w:rsidP="14208D14" w:rsidRDefault="4A618EAF" w14:paraId="1950E4CA" w14:textId="0FF8CA03">
            <w:pPr>
              <w:pStyle w:val="Normal"/>
            </w:pPr>
            <w:r w:rsidR="4A618EAF">
              <w:rPr/>
              <w:t>Uglavnom se uključuje u</w:t>
            </w:r>
          </w:p>
          <w:p w:rsidR="4A618EAF" w:rsidP="14208D14" w:rsidRDefault="4A618EAF" w14:paraId="68BAB5CB" w14:textId="67A1B141">
            <w:pPr>
              <w:pStyle w:val="Normal"/>
            </w:pPr>
            <w:r w:rsidR="4A618EAF">
              <w:rPr/>
              <w:t>rad skupine i u sve oblike</w:t>
            </w:r>
          </w:p>
          <w:p w:rsidR="4A618EAF" w:rsidP="14208D14" w:rsidRDefault="4A618EAF" w14:paraId="13B1F629" w14:textId="4C67871A">
            <w:pPr>
              <w:pStyle w:val="Normal"/>
            </w:pPr>
            <w:r w:rsidR="4A618EAF">
              <w:rPr/>
              <w:t>rada.</w:t>
            </w:r>
          </w:p>
          <w:p w:rsidR="4A618EAF" w:rsidP="14208D14" w:rsidRDefault="4A618EAF" w14:paraId="188400F6" w14:textId="6CF22ECC">
            <w:pPr>
              <w:pStyle w:val="Normal"/>
            </w:pPr>
            <w:r w:rsidR="4A618EAF">
              <w:rPr/>
              <w:t>Prihvaća i slijedi</w:t>
            </w:r>
          </w:p>
          <w:p w:rsidR="4A618EAF" w:rsidP="14208D14" w:rsidRDefault="4A618EAF" w14:paraId="115E3BF9" w14:textId="6B8C521C">
            <w:pPr>
              <w:pStyle w:val="Normal"/>
            </w:pPr>
            <w:r w:rsidR="4A618EAF">
              <w:rPr/>
              <w:t>postavljena pravila pri</w:t>
            </w:r>
          </w:p>
          <w:p w:rsidR="4A618EAF" w:rsidP="14208D14" w:rsidRDefault="4A618EAF" w14:paraId="349B589F" w14:textId="166C46AE">
            <w:pPr>
              <w:pStyle w:val="Normal"/>
            </w:pPr>
            <w:r w:rsidR="4A618EAF">
              <w:rPr/>
              <w:t>radu uz manje opomene i</w:t>
            </w:r>
          </w:p>
          <w:p w:rsidR="4A618EAF" w:rsidP="14208D14" w:rsidRDefault="4A618EAF" w14:paraId="12BC4110" w14:textId="641B8426">
            <w:pPr>
              <w:pStyle w:val="Normal"/>
            </w:pPr>
            <w:r w:rsidR="4A618EAF">
              <w:rPr/>
              <w:t>podsjećanja.</w:t>
            </w:r>
          </w:p>
          <w:p w:rsidR="4A618EAF" w:rsidP="14208D14" w:rsidRDefault="4A618EAF" w14:paraId="57621E82" w14:textId="4DECD0D6">
            <w:pPr>
              <w:pStyle w:val="Normal"/>
            </w:pPr>
            <w:r w:rsidR="4A618EAF">
              <w:rPr/>
              <w:t>U radu se uglavnom</w:t>
            </w:r>
          </w:p>
          <w:p w:rsidR="4A618EAF" w:rsidP="14208D14" w:rsidRDefault="4A618EAF" w14:paraId="6A9AA6CC" w14:textId="384896E7">
            <w:pPr>
              <w:pStyle w:val="Normal"/>
            </w:pPr>
            <w:r w:rsidR="4A618EAF">
              <w:rPr/>
              <w:t>ponaša primjereno.</w:t>
            </w:r>
          </w:p>
          <w:p w:rsidR="4A618EAF" w:rsidP="14208D14" w:rsidRDefault="4A618EAF" w14:paraId="7933FF2D" w14:textId="015D8DC0">
            <w:pPr>
              <w:pStyle w:val="Normal"/>
            </w:pPr>
            <w:r w:rsidR="4A618EAF">
              <w:rPr/>
              <w:t>Nosi pribor za rad.</w:t>
            </w:r>
          </w:p>
        </w:tc>
        <w:tc>
          <w:tcPr>
            <w:tcW w:w="1502" w:type="dxa"/>
            <w:tcMar/>
          </w:tcPr>
          <w:p w:rsidR="4A618EAF" w:rsidP="14208D14" w:rsidRDefault="4A618EAF" w14:paraId="1EF8F7C1" w14:textId="32D9D3B3">
            <w:pPr>
              <w:pStyle w:val="Normal"/>
            </w:pPr>
            <w:r w:rsidR="4A618EAF">
              <w:rPr/>
              <w:t>Rado se uključuje u rad</w:t>
            </w:r>
          </w:p>
          <w:p w:rsidR="4A618EAF" w:rsidP="14208D14" w:rsidRDefault="4A618EAF" w14:paraId="5B09122C" w14:textId="5C12BA1D">
            <w:pPr>
              <w:pStyle w:val="Normal"/>
            </w:pPr>
            <w:r w:rsidR="4A618EAF">
              <w:rPr/>
              <w:t>skupine i u sve oblike</w:t>
            </w:r>
          </w:p>
          <w:p w:rsidR="4A618EAF" w:rsidP="14208D14" w:rsidRDefault="4A618EAF" w14:paraId="53AFA7D8" w14:textId="70464D8A">
            <w:pPr>
              <w:pStyle w:val="Normal"/>
            </w:pPr>
            <w:r w:rsidR="4A618EAF">
              <w:rPr/>
              <w:t>rada.</w:t>
            </w:r>
          </w:p>
          <w:p w:rsidR="4A618EAF" w:rsidP="14208D14" w:rsidRDefault="4A618EAF" w14:paraId="71CB5CE2" w14:textId="0393167F">
            <w:pPr>
              <w:pStyle w:val="Normal"/>
            </w:pPr>
            <w:r w:rsidR="4A618EAF">
              <w:rPr/>
              <w:t>Prihvaća i slijedi</w:t>
            </w:r>
          </w:p>
          <w:p w:rsidR="4A618EAF" w:rsidP="14208D14" w:rsidRDefault="4A618EAF" w14:paraId="635F1544" w14:textId="029C08C9">
            <w:pPr>
              <w:pStyle w:val="Normal"/>
            </w:pPr>
            <w:r w:rsidR="4A618EAF">
              <w:rPr/>
              <w:t>postavljena pravila pri</w:t>
            </w:r>
          </w:p>
          <w:p w:rsidR="4A618EAF" w:rsidP="14208D14" w:rsidRDefault="4A618EAF" w14:paraId="59E607C7" w14:textId="4AD0E458">
            <w:pPr>
              <w:pStyle w:val="Normal"/>
            </w:pPr>
            <w:r w:rsidR="4A618EAF">
              <w:rPr/>
              <w:t>radu.</w:t>
            </w:r>
          </w:p>
          <w:p w:rsidR="4A618EAF" w:rsidP="14208D14" w:rsidRDefault="4A618EAF" w14:paraId="78694045" w14:textId="2C71C44F">
            <w:pPr>
              <w:pStyle w:val="Normal"/>
            </w:pPr>
            <w:r w:rsidR="4A618EAF">
              <w:rPr/>
              <w:t>U radu se ponaša</w:t>
            </w:r>
          </w:p>
          <w:p w:rsidR="4A618EAF" w:rsidP="14208D14" w:rsidRDefault="4A618EAF" w14:paraId="5B5CFADD" w14:textId="43C38A7F">
            <w:pPr>
              <w:pStyle w:val="Normal"/>
            </w:pPr>
            <w:r w:rsidR="4A618EAF">
              <w:rPr/>
              <w:t>primjereno.</w:t>
            </w:r>
          </w:p>
          <w:p w:rsidR="4A618EAF" w:rsidP="14208D14" w:rsidRDefault="4A618EAF" w14:paraId="2F3EB51C" w14:textId="6111A56D">
            <w:pPr>
              <w:pStyle w:val="Normal"/>
            </w:pPr>
            <w:r w:rsidR="4A618EAF">
              <w:rPr/>
              <w:t>Redovito nosi pribor za</w:t>
            </w:r>
          </w:p>
          <w:p w:rsidR="4A618EAF" w:rsidP="14208D14" w:rsidRDefault="4A618EAF" w14:paraId="4BCCD687" w14:textId="3BE3495F">
            <w:pPr>
              <w:pStyle w:val="Normal"/>
            </w:pPr>
            <w:r w:rsidR="4A618EAF">
              <w:rPr/>
              <w:t>rad i brine o njegovoj</w:t>
            </w:r>
          </w:p>
          <w:p w:rsidR="4A618EAF" w:rsidP="14208D14" w:rsidRDefault="4A618EAF" w14:paraId="5AE0492B" w14:textId="0E3C254A">
            <w:pPr>
              <w:pStyle w:val="Normal"/>
            </w:pPr>
            <w:r w:rsidR="4A618EAF">
              <w:rPr/>
              <w:t>urednosti.</w:t>
            </w:r>
          </w:p>
          <w:p w:rsidR="4A618EAF" w:rsidP="14208D14" w:rsidRDefault="4A618EAF" w14:paraId="431ADE19" w14:textId="5329B16E">
            <w:pPr>
              <w:pStyle w:val="Normal"/>
            </w:pPr>
            <w:r w:rsidR="4A618EAF">
              <w:rPr/>
              <w:t>Sve dodatne zadatke</w:t>
            </w:r>
          </w:p>
          <w:p w:rsidR="4A618EAF" w:rsidP="14208D14" w:rsidRDefault="4A618EAF" w14:paraId="614FC789" w14:textId="41D3A858">
            <w:pPr>
              <w:pStyle w:val="Normal"/>
            </w:pPr>
            <w:r w:rsidR="4A618EAF">
              <w:rPr/>
              <w:t>prihvaća i odrađuje na</w:t>
            </w:r>
          </w:p>
          <w:p w:rsidR="4A618EAF" w:rsidP="14208D14" w:rsidRDefault="4A618EAF" w14:paraId="17083527" w14:textId="4F81E453">
            <w:pPr>
              <w:pStyle w:val="Normal"/>
            </w:pPr>
            <w:r w:rsidR="4A618EAF">
              <w:rPr/>
              <w:t>vrijeme, kvalitetno i s</w:t>
            </w:r>
          </w:p>
          <w:p w:rsidR="4A618EAF" w:rsidP="14208D14" w:rsidRDefault="4A618EAF" w14:paraId="1E5E0952" w14:textId="794742CE">
            <w:pPr>
              <w:pStyle w:val="Normal"/>
            </w:pPr>
            <w:r w:rsidR="4A618EAF">
              <w:rPr/>
              <w:t>entuzijazmom</w:t>
            </w:r>
          </w:p>
        </w:tc>
      </w:tr>
      <w:tr w:rsidR="14208D14" w:rsidTr="14208D14" w14:paraId="5ADDA59B">
        <w:trPr>
          <w:trHeight w:val="300"/>
        </w:trPr>
        <w:tc>
          <w:tcPr>
            <w:tcW w:w="1410" w:type="dxa"/>
            <w:tcMar/>
          </w:tcPr>
          <w:p w:rsidR="14208D14" w:rsidP="14208D14" w:rsidRDefault="14208D14" w14:paraId="3CCC00BB" w14:textId="4D1EB998">
            <w:pPr>
              <w:pStyle w:val="Normal"/>
            </w:pPr>
          </w:p>
        </w:tc>
        <w:tc>
          <w:tcPr>
            <w:tcW w:w="2145" w:type="dxa"/>
            <w:tcMar/>
          </w:tcPr>
          <w:p w:rsidR="14208D14" w:rsidP="14208D14" w:rsidRDefault="14208D14" w14:paraId="662669FC" w14:textId="4D1EB998">
            <w:pPr>
              <w:pStyle w:val="Normal"/>
            </w:pPr>
          </w:p>
        </w:tc>
        <w:tc>
          <w:tcPr>
            <w:tcW w:w="1490" w:type="dxa"/>
            <w:tcMar/>
          </w:tcPr>
          <w:p w:rsidR="14208D14" w:rsidP="14208D14" w:rsidRDefault="14208D14" w14:paraId="0D60A66B" w14:textId="4D1EB998">
            <w:pPr>
              <w:pStyle w:val="Normal"/>
            </w:pPr>
          </w:p>
        </w:tc>
        <w:tc>
          <w:tcPr>
            <w:tcW w:w="1262" w:type="dxa"/>
            <w:tcMar/>
          </w:tcPr>
          <w:p w:rsidR="14208D14" w:rsidP="14208D14" w:rsidRDefault="14208D14" w14:paraId="26B37490" w14:textId="4D1EB998">
            <w:pPr>
              <w:pStyle w:val="Normal"/>
            </w:pPr>
          </w:p>
        </w:tc>
        <w:tc>
          <w:tcPr>
            <w:tcW w:w="1205" w:type="dxa"/>
            <w:tcMar/>
          </w:tcPr>
          <w:p w:rsidR="14208D14" w:rsidP="14208D14" w:rsidRDefault="14208D14" w14:paraId="4F4C3396" w14:textId="4D1EB998">
            <w:pPr>
              <w:pStyle w:val="Normal"/>
            </w:pPr>
          </w:p>
        </w:tc>
        <w:tc>
          <w:tcPr>
            <w:tcW w:w="1502" w:type="dxa"/>
            <w:tcMar/>
          </w:tcPr>
          <w:p w:rsidR="14208D14" w:rsidP="14208D14" w:rsidRDefault="14208D14" w14:paraId="019611E0" w14:textId="4D1EB998">
            <w:pPr>
              <w:pStyle w:val="Normal"/>
            </w:pPr>
          </w:p>
        </w:tc>
      </w:tr>
      <w:tr w:rsidR="14208D14" w:rsidTr="14208D14" w14:paraId="2469C755">
        <w:trPr>
          <w:trHeight w:val="300"/>
        </w:trPr>
        <w:tc>
          <w:tcPr>
            <w:tcW w:w="1410" w:type="dxa"/>
            <w:tcMar/>
          </w:tcPr>
          <w:p w:rsidR="14208D14" w:rsidP="14208D14" w:rsidRDefault="14208D14" w14:paraId="677AE2CF" w14:textId="4D1EB998">
            <w:pPr>
              <w:pStyle w:val="Normal"/>
            </w:pPr>
          </w:p>
        </w:tc>
        <w:tc>
          <w:tcPr>
            <w:tcW w:w="2145" w:type="dxa"/>
            <w:tcMar/>
          </w:tcPr>
          <w:p w:rsidR="14208D14" w:rsidP="14208D14" w:rsidRDefault="14208D14" w14:paraId="362BABB4" w14:textId="4D1EB998">
            <w:pPr>
              <w:pStyle w:val="Normal"/>
            </w:pPr>
          </w:p>
        </w:tc>
        <w:tc>
          <w:tcPr>
            <w:tcW w:w="1490" w:type="dxa"/>
            <w:tcMar/>
          </w:tcPr>
          <w:p w:rsidR="14208D14" w:rsidP="14208D14" w:rsidRDefault="14208D14" w14:paraId="782627C6" w14:textId="4D1EB998">
            <w:pPr>
              <w:pStyle w:val="Normal"/>
            </w:pPr>
          </w:p>
        </w:tc>
        <w:tc>
          <w:tcPr>
            <w:tcW w:w="1262" w:type="dxa"/>
            <w:tcMar/>
          </w:tcPr>
          <w:p w:rsidR="14208D14" w:rsidP="14208D14" w:rsidRDefault="14208D14" w14:paraId="58EFF30B" w14:textId="4D1EB998">
            <w:pPr>
              <w:pStyle w:val="Normal"/>
            </w:pPr>
          </w:p>
        </w:tc>
        <w:tc>
          <w:tcPr>
            <w:tcW w:w="1205" w:type="dxa"/>
            <w:tcMar/>
          </w:tcPr>
          <w:p w:rsidR="14208D14" w:rsidP="14208D14" w:rsidRDefault="14208D14" w14:paraId="3D8FA115" w14:textId="4D1EB998">
            <w:pPr>
              <w:pStyle w:val="Normal"/>
            </w:pPr>
          </w:p>
        </w:tc>
        <w:tc>
          <w:tcPr>
            <w:tcW w:w="1502" w:type="dxa"/>
            <w:tcMar/>
          </w:tcPr>
          <w:p w:rsidR="14208D14" w:rsidP="14208D14" w:rsidRDefault="14208D14" w14:paraId="5A400188" w14:textId="4D1EB998">
            <w:pPr>
              <w:pStyle w:val="Normal"/>
            </w:pPr>
          </w:p>
        </w:tc>
      </w:tr>
    </w:tbl>
    <w:p w:rsidR="14208D14" w:rsidRDefault="14208D14" w14:paraId="58FDA392" w14:textId="1A92BD9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13AA60"/>
    <w:rsid w:val="007191C3"/>
    <w:rsid w:val="00AD85FF"/>
    <w:rsid w:val="00B4589D"/>
    <w:rsid w:val="00F4F507"/>
    <w:rsid w:val="026A902F"/>
    <w:rsid w:val="03CBEFEC"/>
    <w:rsid w:val="04CF63AB"/>
    <w:rsid w:val="04F4C24D"/>
    <w:rsid w:val="057BF6DD"/>
    <w:rsid w:val="05BB2452"/>
    <w:rsid w:val="05BEDC29"/>
    <w:rsid w:val="05C3939B"/>
    <w:rsid w:val="06A661E2"/>
    <w:rsid w:val="06B50C7A"/>
    <w:rsid w:val="06DB7A82"/>
    <w:rsid w:val="0729D7E3"/>
    <w:rsid w:val="0822BD0E"/>
    <w:rsid w:val="08AE4416"/>
    <w:rsid w:val="09EE9348"/>
    <w:rsid w:val="0A079EE0"/>
    <w:rsid w:val="0BB5BC4F"/>
    <w:rsid w:val="0BD9A6AF"/>
    <w:rsid w:val="0C8FAC97"/>
    <w:rsid w:val="0D822FCC"/>
    <w:rsid w:val="0DAEFA85"/>
    <w:rsid w:val="0DC4AF01"/>
    <w:rsid w:val="0E4B7025"/>
    <w:rsid w:val="0EB313F7"/>
    <w:rsid w:val="0F14B158"/>
    <w:rsid w:val="0FCB4EF1"/>
    <w:rsid w:val="0FEE7D61"/>
    <w:rsid w:val="1002798C"/>
    <w:rsid w:val="10532B8A"/>
    <w:rsid w:val="10C83280"/>
    <w:rsid w:val="1103E0A8"/>
    <w:rsid w:val="1134C8CA"/>
    <w:rsid w:val="11E7C5FF"/>
    <w:rsid w:val="12D9E215"/>
    <w:rsid w:val="12DDABB4"/>
    <w:rsid w:val="13C93808"/>
    <w:rsid w:val="13DF7A6B"/>
    <w:rsid w:val="14208D14"/>
    <w:rsid w:val="1455BC86"/>
    <w:rsid w:val="148B1853"/>
    <w:rsid w:val="14EACEA2"/>
    <w:rsid w:val="15277ABA"/>
    <w:rsid w:val="157F95DA"/>
    <w:rsid w:val="162F22C9"/>
    <w:rsid w:val="168F5184"/>
    <w:rsid w:val="16B0A0A9"/>
    <w:rsid w:val="1800BF40"/>
    <w:rsid w:val="18029474"/>
    <w:rsid w:val="1914C14E"/>
    <w:rsid w:val="19463CB3"/>
    <w:rsid w:val="1AF74E26"/>
    <w:rsid w:val="1B751E22"/>
    <w:rsid w:val="1C2CA1B0"/>
    <w:rsid w:val="1CCAC358"/>
    <w:rsid w:val="1DB95CED"/>
    <w:rsid w:val="1DBE57DD"/>
    <w:rsid w:val="1DD73FDA"/>
    <w:rsid w:val="1E09AF3D"/>
    <w:rsid w:val="1EE51501"/>
    <w:rsid w:val="1F131861"/>
    <w:rsid w:val="1F381976"/>
    <w:rsid w:val="1F4D2A1A"/>
    <w:rsid w:val="1F6501E7"/>
    <w:rsid w:val="20145E9A"/>
    <w:rsid w:val="205AEC4C"/>
    <w:rsid w:val="20ADA110"/>
    <w:rsid w:val="218B9A65"/>
    <w:rsid w:val="21BF59B8"/>
    <w:rsid w:val="221850B0"/>
    <w:rsid w:val="22EA050B"/>
    <w:rsid w:val="23BABEFB"/>
    <w:rsid w:val="23C4002F"/>
    <w:rsid w:val="23D8B653"/>
    <w:rsid w:val="23DB7D84"/>
    <w:rsid w:val="2419CA4D"/>
    <w:rsid w:val="242A0F4F"/>
    <w:rsid w:val="252ED334"/>
    <w:rsid w:val="2539A8DD"/>
    <w:rsid w:val="25403580"/>
    <w:rsid w:val="26072720"/>
    <w:rsid w:val="260A34DD"/>
    <w:rsid w:val="260DDB90"/>
    <w:rsid w:val="26140659"/>
    <w:rsid w:val="264AE649"/>
    <w:rsid w:val="2686A015"/>
    <w:rsid w:val="27A757AE"/>
    <w:rsid w:val="27DA7D58"/>
    <w:rsid w:val="27FB07A8"/>
    <w:rsid w:val="28278763"/>
    <w:rsid w:val="28996A85"/>
    <w:rsid w:val="29679D76"/>
    <w:rsid w:val="2A24C469"/>
    <w:rsid w:val="2A69140F"/>
    <w:rsid w:val="2AB24160"/>
    <w:rsid w:val="2AC5D5A0"/>
    <w:rsid w:val="2AFF2F3F"/>
    <w:rsid w:val="2B0C5EC3"/>
    <w:rsid w:val="2B2AB9EB"/>
    <w:rsid w:val="2B5DD17F"/>
    <w:rsid w:val="2BCE69A6"/>
    <w:rsid w:val="2C4129A3"/>
    <w:rsid w:val="2CC8C16E"/>
    <w:rsid w:val="2D7350FF"/>
    <w:rsid w:val="2E0EB6C9"/>
    <w:rsid w:val="2E17F51E"/>
    <w:rsid w:val="2EC317D9"/>
    <w:rsid w:val="2F2E3DB0"/>
    <w:rsid w:val="2FD2C220"/>
    <w:rsid w:val="3158FEB7"/>
    <w:rsid w:val="315EE807"/>
    <w:rsid w:val="31DAD564"/>
    <w:rsid w:val="33D8E360"/>
    <w:rsid w:val="340B7546"/>
    <w:rsid w:val="3446AF12"/>
    <w:rsid w:val="352529C7"/>
    <w:rsid w:val="3550D1BA"/>
    <w:rsid w:val="357836E2"/>
    <w:rsid w:val="35F9EB9D"/>
    <w:rsid w:val="370629B8"/>
    <w:rsid w:val="3718EC0C"/>
    <w:rsid w:val="37823DEC"/>
    <w:rsid w:val="37D0A6EB"/>
    <w:rsid w:val="389B615E"/>
    <w:rsid w:val="39234E35"/>
    <w:rsid w:val="392D1E86"/>
    <w:rsid w:val="39345DBC"/>
    <w:rsid w:val="39508250"/>
    <w:rsid w:val="399A786B"/>
    <w:rsid w:val="3A40AE3A"/>
    <w:rsid w:val="3AA8E94A"/>
    <w:rsid w:val="3ACBACCA"/>
    <w:rsid w:val="3B20210E"/>
    <w:rsid w:val="3B9C42C7"/>
    <w:rsid w:val="3B9F2979"/>
    <w:rsid w:val="3BA0339E"/>
    <w:rsid w:val="3BC7EEF3"/>
    <w:rsid w:val="3CAC5D82"/>
    <w:rsid w:val="3D1BFEA0"/>
    <w:rsid w:val="3DC391A0"/>
    <w:rsid w:val="3DE48099"/>
    <w:rsid w:val="3EC08909"/>
    <w:rsid w:val="3EF2CE4A"/>
    <w:rsid w:val="401AAF56"/>
    <w:rsid w:val="40725295"/>
    <w:rsid w:val="40C97E06"/>
    <w:rsid w:val="41177D1D"/>
    <w:rsid w:val="41BE6B40"/>
    <w:rsid w:val="41DD4217"/>
    <w:rsid w:val="41F8C708"/>
    <w:rsid w:val="42421DF6"/>
    <w:rsid w:val="42A19929"/>
    <w:rsid w:val="42C0BF34"/>
    <w:rsid w:val="437765C6"/>
    <w:rsid w:val="438F93EE"/>
    <w:rsid w:val="43B1E44F"/>
    <w:rsid w:val="43D95D49"/>
    <w:rsid w:val="43EC62E5"/>
    <w:rsid w:val="46268BCE"/>
    <w:rsid w:val="4666E686"/>
    <w:rsid w:val="46D9407D"/>
    <w:rsid w:val="46E7CAB0"/>
    <w:rsid w:val="46F84811"/>
    <w:rsid w:val="47FDB8EB"/>
    <w:rsid w:val="48CD3E2D"/>
    <w:rsid w:val="495D7005"/>
    <w:rsid w:val="4981D473"/>
    <w:rsid w:val="4992BD14"/>
    <w:rsid w:val="4A10C8EF"/>
    <w:rsid w:val="4A13AA60"/>
    <w:rsid w:val="4A2A8E7C"/>
    <w:rsid w:val="4A618EAF"/>
    <w:rsid w:val="4B9310D7"/>
    <w:rsid w:val="4BBB9004"/>
    <w:rsid w:val="4BC2A9A4"/>
    <w:rsid w:val="4BED7A58"/>
    <w:rsid w:val="4C0D8C22"/>
    <w:rsid w:val="4CAB119F"/>
    <w:rsid w:val="4CCE3BC5"/>
    <w:rsid w:val="4D57B470"/>
    <w:rsid w:val="4DBFF647"/>
    <w:rsid w:val="4F31274D"/>
    <w:rsid w:val="4FB5270C"/>
    <w:rsid w:val="4FFB7644"/>
    <w:rsid w:val="500AD635"/>
    <w:rsid w:val="50690217"/>
    <w:rsid w:val="50952C9C"/>
    <w:rsid w:val="51977A61"/>
    <w:rsid w:val="528F017E"/>
    <w:rsid w:val="52B21FF5"/>
    <w:rsid w:val="52D23A5B"/>
    <w:rsid w:val="53532BBF"/>
    <w:rsid w:val="535FBE94"/>
    <w:rsid w:val="537DAE35"/>
    <w:rsid w:val="5645FD93"/>
    <w:rsid w:val="5678BFE9"/>
    <w:rsid w:val="56B0F31D"/>
    <w:rsid w:val="56E36531"/>
    <w:rsid w:val="56F9EFE7"/>
    <w:rsid w:val="5753F6F2"/>
    <w:rsid w:val="57DBBF1B"/>
    <w:rsid w:val="57FE8127"/>
    <w:rsid w:val="581F4927"/>
    <w:rsid w:val="5A2D1B95"/>
    <w:rsid w:val="5A3AAF61"/>
    <w:rsid w:val="5ABAED9A"/>
    <w:rsid w:val="5AF02CC9"/>
    <w:rsid w:val="5B11B9EA"/>
    <w:rsid w:val="5B166055"/>
    <w:rsid w:val="5B75AD3D"/>
    <w:rsid w:val="5BA5BA7C"/>
    <w:rsid w:val="5BCB1DBA"/>
    <w:rsid w:val="5C080909"/>
    <w:rsid w:val="5C14285D"/>
    <w:rsid w:val="5CA566FF"/>
    <w:rsid w:val="5CBA578D"/>
    <w:rsid w:val="5D438F29"/>
    <w:rsid w:val="5D57C919"/>
    <w:rsid w:val="5D7A5447"/>
    <w:rsid w:val="5E4859FE"/>
    <w:rsid w:val="5E65D01E"/>
    <w:rsid w:val="5E77E140"/>
    <w:rsid w:val="5EFC52C6"/>
    <w:rsid w:val="5F69D3EF"/>
    <w:rsid w:val="5FEBCE98"/>
    <w:rsid w:val="5FFA74A6"/>
    <w:rsid w:val="6007765E"/>
    <w:rsid w:val="60A50DE6"/>
    <w:rsid w:val="60C31E70"/>
    <w:rsid w:val="60CA509E"/>
    <w:rsid w:val="6111F6FA"/>
    <w:rsid w:val="611FA980"/>
    <w:rsid w:val="613FBC9E"/>
    <w:rsid w:val="61653254"/>
    <w:rsid w:val="61B97B9C"/>
    <w:rsid w:val="61CF4E4B"/>
    <w:rsid w:val="6264ECCF"/>
    <w:rsid w:val="6274A902"/>
    <w:rsid w:val="6389FA25"/>
    <w:rsid w:val="63ADC315"/>
    <w:rsid w:val="63E4B7AF"/>
    <w:rsid w:val="6402FF37"/>
    <w:rsid w:val="652F2FCF"/>
    <w:rsid w:val="662D9DD6"/>
    <w:rsid w:val="6632B099"/>
    <w:rsid w:val="66608A23"/>
    <w:rsid w:val="66832580"/>
    <w:rsid w:val="66CA0F5F"/>
    <w:rsid w:val="67E02B74"/>
    <w:rsid w:val="692EB7AE"/>
    <w:rsid w:val="6989D03E"/>
    <w:rsid w:val="6A8E4EFD"/>
    <w:rsid w:val="6AE57D64"/>
    <w:rsid w:val="6B2C8D32"/>
    <w:rsid w:val="6B739A4A"/>
    <w:rsid w:val="6C690EEC"/>
    <w:rsid w:val="6C811D14"/>
    <w:rsid w:val="6CE74DF1"/>
    <w:rsid w:val="6DE9ADD9"/>
    <w:rsid w:val="6EBBFA5E"/>
    <w:rsid w:val="6EFB86E1"/>
    <w:rsid w:val="703D8C42"/>
    <w:rsid w:val="70632F33"/>
    <w:rsid w:val="712EB1E4"/>
    <w:rsid w:val="7144C57E"/>
    <w:rsid w:val="71F1C9C0"/>
    <w:rsid w:val="7315B217"/>
    <w:rsid w:val="7329B138"/>
    <w:rsid w:val="732EE23B"/>
    <w:rsid w:val="733DFE50"/>
    <w:rsid w:val="73729708"/>
    <w:rsid w:val="73F86B31"/>
    <w:rsid w:val="742542CE"/>
    <w:rsid w:val="74A5D8EB"/>
    <w:rsid w:val="750EECB0"/>
    <w:rsid w:val="751F18A1"/>
    <w:rsid w:val="75298503"/>
    <w:rsid w:val="757BA668"/>
    <w:rsid w:val="7582491D"/>
    <w:rsid w:val="758CB7C3"/>
    <w:rsid w:val="7603534C"/>
    <w:rsid w:val="764DB221"/>
    <w:rsid w:val="76B19D02"/>
    <w:rsid w:val="76DDBEFD"/>
    <w:rsid w:val="7711D55B"/>
    <w:rsid w:val="77120AF4"/>
    <w:rsid w:val="773708ED"/>
    <w:rsid w:val="77824E3B"/>
    <w:rsid w:val="77CED7C9"/>
    <w:rsid w:val="788E3992"/>
    <w:rsid w:val="78B0F981"/>
    <w:rsid w:val="790D7BF5"/>
    <w:rsid w:val="798EE400"/>
    <w:rsid w:val="79B29303"/>
    <w:rsid w:val="79DE0EA9"/>
    <w:rsid w:val="7A068A72"/>
    <w:rsid w:val="7A3F91A8"/>
    <w:rsid w:val="7A650A92"/>
    <w:rsid w:val="7B03DEA8"/>
    <w:rsid w:val="7B1844F5"/>
    <w:rsid w:val="7B57552C"/>
    <w:rsid w:val="7C0A1FCF"/>
    <w:rsid w:val="7CB8194E"/>
    <w:rsid w:val="7D82A4FE"/>
    <w:rsid w:val="7D8BC0B1"/>
    <w:rsid w:val="7E7C846D"/>
    <w:rsid w:val="7E85C643"/>
    <w:rsid w:val="7F9CC991"/>
    <w:rsid w:val="7FA40BDF"/>
    <w:rsid w:val="7FADD6CD"/>
    <w:rsid w:val="7FB2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E9FCA"/>
  <w15:chartTrackingRefBased/>
  <w15:docId w15:val="{AEC9A2DC-80F3-46B4-88C6-888F97D8DA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r-H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jelo" w:customStyle="true">
    <w:uiPriority w:val="1"/>
    <w:name w:val="Tijelo"/>
    <w:basedOn w:val="Normal"/>
    <w:rsid w:val="14208D14"/>
    <w:rPr>
      <w:rFonts w:ascii="Calibri" w:hAnsi="Calibri" w:eastAsia="Arial Unicode MS" w:cs="Arial Unicode MS"/>
      <w:color w:val="000000" w:themeColor="text1" w:themeTint="FF" w:themeShade="FF"/>
      <w:sz w:val="22"/>
      <w:szCs w:val="22"/>
      <w:lang w:val="en-US"/>
    </w:rPr>
    <w:pPr>
      <w:shd w:val="clear" w:color="auto" w:fill="auto"/>
      <w:spacing w:after="160" w:line="259" w:lineRule="auto"/>
    </w:pPr>
  </w:style>
  <w:style w:type="paragraph" w:styleId="Standardno" w:customStyle="true">
    <w:uiPriority w:val="1"/>
    <w:name w:val="Standardno"/>
    <w:basedOn w:val="Normal"/>
    <w:rsid w:val="14208D14"/>
    <w:rPr>
      <w:rFonts w:ascii="Helvetica Neue" w:hAnsi="Helvetica Neue" w:eastAsia="Arial Unicode MS" w:cs="Arial Unicode MS" w:asciiTheme="minorAscii" w:hAnsiTheme="minorAscii" w:eastAsiaTheme="minorAscii" w:cstheme="minorBidi"/>
      <w:color w:val="000000" w:themeColor="text1" w:themeTint="FF" w:themeShade="FF"/>
      <w:sz w:val="24"/>
      <w:szCs w:val="24"/>
      <w:lang w:val="de-DE" w:eastAsia="en-GB"/>
    </w:rPr>
    <w:pPr>
      <w:pBdr>
        <w:top w:val="nil" w:color="FF000000" w:sz="0" w:space="0"/>
        <w:left w:val="nil" w:color="FF000000" w:sz="0" w:space="0"/>
        <w:bottom w:val="nil" w:color="FF000000" w:sz="0" w:space="0"/>
        <w:right w:val="nil" w:color="FF000000" w:sz="0" w:space="0"/>
        <w:between w:val="nil" w:color="FF000000" w:sz="0" w:space="0"/>
        <w:bar w:val="nil" w:color="FF000000" w:sz="0" w:space="0"/>
      </w:pBdr>
      <w:spacing w:before="160" w:after="0" w:line="288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2026-10-15T13:10:54.3630931Z</dcterms:created>
  <dcterms:modified xsi:type="dcterms:W3CDTF">2026-10-15T19:31:41.5808558Z</dcterms:modified>
  <dc:creator>Paula Pirak</dc:creator>
  <lastModifiedBy>Paula Pirak</lastModifiedBy>
</coreProperties>
</file>